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16F" w:rsidRPr="00A7316A" w:rsidRDefault="00BF7AB5" w:rsidP="00EB716F">
      <w:pPr>
        <w:pStyle w:val="NormalWeb"/>
        <w:jc w:val="center"/>
        <w:rPr>
          <w:rFonts w:asciiTheme="majorHAnsi" w:hAnsiTheme="majorHAnsi" w:cstheme="majorHAnsi"/>
          <w:b/>
          <w:sz w:val="28"/>
          <w:szCs w:val="28"/>
          <w:lang w:val="en-US"/>
        </w:rPr>
      </w:pPr>
      <w:r w:rsidRPr="00A7316A">
        <w:rPr>
          <w:rFonts w:asciiTheme="majorHAnsi" w:hAnsiTheme="majorHAnsi" w:cstheme="majorHAnsi"/>
          <w:b/>
          <w:sz w:val="28"/>
          <w:szCs w:val="28"/>
        </w:rPr>
        <w:t>THAM LUẬN VỀ CÔNG TÁC X</w:t>
      </w:r>
      <w:r w:rsidR="00EB716F" w:rsidRPr="00A7316A">
        <w:rPr>
          <w:rFonts w:asciiTheme="majorHAnsi" w:hAnsiTheme="majorHAnsi" w:cstheme="majorHAnsi"/>
          <w:b/>
          <w:sz w:val="28"/>
          <w:szCs w:val="28"/>
          <w:lang w:val="en-US"/>
        </w:rPr>
        <w:t xml:space="preserve">Ã </w:t>
      </w:r>
      <w:r w:rsidRPr="00A7316A">
        <w:rPr>
          <w:rFonts w:asciiTheme="majorHAnsi" w:hAnsiTheme="majorHAnsi" w:cstheme="majorHAnsi"/>
          <w:b/>
          <w:sz w:val="28"/>
          <w:szCs w:val="28"/>
        </w:rPr>
        <w:t>H</w:t>
      </w:r>
      <w:r w:rsidR="00EB716F" w:rsidRPr="00A7316A">
        <w:rPr>
          <w:rFonts w:asciiTheme="majorHAnsi" w:hAnsiTheme="majorHAnsi" w:cstheme="majorHAnsi"/>
          <w:b/>
          <w:sz w:val="28"/>
          <w:szCs w:val="28"/>
          <w:lang w:val="en-US"/>
        </w:rPr>
        <w:t xml:space="preserve">ỘI </w:t>
      </w:r>
      <w:r w:rsidRPr="00A7316A">
        <w:rPr>
          <w:rFonts w:asciiTheme="majorHAnsi" w:hAnsiTheme="majorHAnsi" w:cstheme="majorHAnsi"/>
          <w:b/>
          <w:sz w:val="28"/>
          <w:szCs w:val="28"/>
        </w:rPr>
        <w:t>H</w:t>
      </w:r>
      <w:r w:rsidR="00EB716F" w:rsidRPr="00A7316A">
        <w:rPr>
          <w:rFonts w:asciiTheme="majorHAnsi" w:hAnsiTheme="majorHAnsi" w:cstheme="majorHAnsi"/>
          <w:b/>
          <w:sz w:val="28"/>
          <w:szCs w:val="28"/>
          <w:lang w:val="en-US"/>
        </w:rPr>
        <w:t>ÓA</w:t>
      </w:r>
    </w:p>
    <w:p w:rsidR="00BF7AB5" w:rsidRPr="00A7316A" w:rsidRDefault="00BF7AB5" w:rsidP="00EB716F">
      <w:pPr>
        <w:pStyle w:val="NormalWeb"/>
        <w:jc w:val="center"/>
        <w:rPr>
          <w:rFonts w:asciiTheme="majorHAnsi" w:hAnsiTheme="majorHAnsi" w:cstheme="majorHAnsi"/>
          <w:b/>
          <w:sz w:val="28"/>
          <w:szCs w:val="28"/>
        </w:rPr>
      </w:pPr>
      <w:r w:rsidRPr="00A7316A">
        <w:rPr>
          <w:rFonts w:asciiTheme="majorHAnsi" w:hAnsiTheme="majorHAnsi" w:cstheme="majorHAnsi"/>
          <w:b/>
          <w:sz w:val="28"/>
          <w:szCs w:val="28"/>
        </w:rPr>
        <w:t>KHEN THƯỞNG, HUY ĐỘNG NGUỒN LỰC</w:t>
      </w:r>
    </w:p>
    <w:p w:rsidR="00BF7AB5" w:rsidRPr="00A7316A" w:rsidRDefault="00EB716F" w:rsidP="00BF7AB5">
      <w:pPr>
        <w:pStyle w:val="NormalWeb"/>
        <w:jc w:val="center"/>
        <w:rPr>
          <w:rFonts w:asciiTheme="majorHAnsi" w:hAnsiTheme="majorHAnsi" w:cstheme="majorHAnsi"/>
          <w:b/>
          <w:i/>
          <w:sz w:val="28"/>
          <w:szCs w:val="28"/>
        </w:rPr>
      </w:pPr>
      <w:r w:rsidRPr="00A7316A">
        <w:rPr>
          <w:rFonts w:asciiTheme="majorHAnsi" w:hAnsiTheme="majorHAnsi" w:cstheme="majorHAnsi"/>
          <w:b/>
          <w:sz w:val="28"/>
          <w:szCs w:val="28"/>
        </w:rPr>
        <w:t>(</w:t>
      </w:r>
      <w:r w:rsidR="00BF7AB5" w:rsidRPr="00A7316A">
        <w:rPr>
          <w:rFonts w:asciiTheme="majorHAnsi" w:hAnsiTheme="majorHAnsi" w:cstheme="majorHAnsi"/>
          <w:b/>
          <w:sz w:val="28"/>
          <w:szCs w:val="28"/>
        </w:rPr>
        <w:t>CHO CÔNG TÁC BỒI DƯỠNG HSG</w:t>
      </w:r>
      <w:r w:rsidR="00D720E4" w:rsidRPr="00A7316A">
        <w:rPr>
          <w:rFonts w:asciiTheme="majorHAnsi" w:hAnsiTheme="majorHAnsi" w:cstheme="majorHAnsi"/>
          <w:b/>
          <w:sz w:val="28"/>
          <w:szCs w:val="28"/>
        </w:rPr>
        <w:t xml:space="preserve"> Ở TRƯỜNG NAM ĐÀ</w:t>
      </w:r>
      <w:r w:rsidRPr="00A7316A">
        <w:rPr>
          <w:rFonts w:asciiTheme="majorHAnsi" w:hAnsiTheme="majorHAnsi" w:cstheme="majorHAnsi"/>
          <w:b/>
          <w:sz w:val="28"/>
          <w:szCs w:val="28"/>
        </w:rPr>
        <w:t>)</w:t>
      </w:r>
      <w:r w:rsidR="00BF7AB5" w:rsidRPr="00A7316A">
        <w:rPr>
          <w:rFonts w:asciiTheme="majorHAnsi" w:hAnsiTheme="majorHAnsi" w:cstheme="majorHAnsi"/>
          <w:b/>
          <w:sz w:val="28"/>
          <w:szCs w:val="28"/>
        </w:rPr>
        <w:br/>
      </w:r>
      <w:r w:rsidR="00BF7AB5" w:rsidRPr="00A7316A">
        <w:rPr>
          <w:rFonts w:asciiTheme="majorHAnsi" w:hAnsiTheme="majorHAnsi" w:cstheme="majorHAnsi"/>
          <w:b/>
          <w:i/>
          <w:sz w:val="28"/>
          <w:szCs w:val="28"/>
        </w:rPr>
        <w:t>NĂM HỌC: 2018 – 2019</w:t>
      </w:r>
    </w:p>
    <w:p w:rsidR="00D720E4" w:rsidRPr="006F3D72" w:rsidRDefault="00BF7AB5" w:rsidP="00D720E4">
      <w:pPr>
        <w:pStyle w:val="NormalWeb"/>
        <w:numPr>
          <w:ilvl w:val="0"/>
          <w:numId w:val="1"/>
        </w:numPr>
        <w:rPr>
          <w:rFonts w:asciiTheme="majorHAnsi" w:hAnsiTheme="majorHAnsi" w:cstheme="majorHAnsi"/>
          <w:sz w:val="28"/>
          <w:szCs w:val="28"/>
          <w:lang w:val="en-US"/>
        </w:rPr>
      </w:pPr>
      <w:r w:rsidRPr="006F3D72">
        <w:rPr>
          <w:rFonts w:asciiTheme="majorHAnsi" w:hAnsiTheme="majorHAnsi" w:cstheme="majorHAnsi"/>
          <w:b/>
          <w:sz w:val="28"/>
          <w:szCs w:val="28"/>
        </w:rPr>
        <w:t>Đặt vấn đề</w:t>
      </w:r>
    </w:p>
    <w:p w:rsidR="00F76D94" w:rsidRPr="00A7316A" w:rsidRDefault="00BF7AB5" w:rsidP="00F76D94">
      <w:pPr>
        <w:pStyle w:val="NormalWeb"/>
        <w:spacing w:line="276" w:lineRule="auto"/>
        <w:ind w:firstLine="360"/>
        <w:jc w:val="both"/>
        <w:rPr>
          <w:sz w:val="28"/>
          <w:szCs w:val="28"/>
          <w:lang w:val="sv-SE"/>
        </w:rPr>
      </w:pPr>
      <w:r w:rsidRPr="00A7316A">
        <w:rPr>
          <w:rFonts w:asciiTheme="majorHAnsi" w:hAnsiTheme="majorHAnsi" w:cstheme="majorHAnsi"/>
          <w:sz w:val="28"/>
          <w:szCs w:val="28"/>
        </w:rPr>
        <w:t xml:space="preserve">Người xưa từng nói “Hiền tài là nguyên khí của quốc gia” vì vậy bồi dưỡng học sinh giỏi là bước đi đầu tiên để đào tạo nhân tài cho đất nước, cho địa phương và là </w:t>
      </w:r>
      <w:r w:rsidR="00F76D94" w:rsidRPr="00A7316A">
        <w:rPr>
          <w:rFonts w:asciiTheme="majorHAnsi" w:hAnsiTheme="majorHAnsi" w:cstheme="majorHAnsi"/>
          <w:sz w:val="28"/>
          <w:szCs w:val="28"/>
        </w:rPr>
        <w:t>nhiệm vụ  trọng tâm của toàn ng</w:t>
      </w:r>
      <w:r w:rsidRPr="00A7316A">
        <w:rPr>
          <w:rFonts w:asciiTheme="majorHAnsi" w:hAnsiTheme="majorHAnsi" w:cstheme="majorHAnsi"/>
          <w:sz w:val="28"/>
          <w:szCs w:val="28"/>
        </w:rPr>
        <w:t>ành giáo dục ở nước ta hiện nay. Điều đó khẳng định tầm quan trọng của sự nghiệp giáo dục</w:t>
      </w:r>
      <w:r w:rsidR="005B5522" w:rsidRPr="00A7316A">
        <w:rPr>
          <w:rFonts w:asciiTheme="majorHAnsi" w:hAnsiTheme="majorHAnsi" w:cstheme="majorHAnsi"/>
          <w:sz w:val="28"/>
          <w:szCs w:val="28"/>
        </w:rPr>
        <w:t xml:space="preserve"> - đào tạo và coi</w:t>
      </w:r>
      <w:r w:rsidRPr="00A7316A">
        <w:rPr>
          <w:rFonts w:asciiTheme="majorHAnsi" w:hAnsiTheme="majorHAnsi" w:cstheme="majorHAnsi"/>
          <w:sz w:val="28"/>
          <w:szCs w:val="28"/>
        </w:rPr>
        <w:t xml:space="preserve"> giáo dục – đào tạo là quốc sách hàng đầu nhằm nâng cao dân trí, đào t</w:t>
      </w:r>
      <w:r w:rsidR="00F76D94" w:rsidRPr="00A7316A">
        <w:rPr>
          <w:rFonts w:asciiTheme="majorHAnsi" w:hAnsiTheme="majorHAnsi" w:cstheme="majorHAnsi"/>
          <w:sz w:val="28"/>
          <w:szCs w:val="28"/>
        </w:rPr>
        <w:t>ạo nhân lực, bồi dưỡng nhân tài</w:t>
      </w:r>
      <w:r w:rsidRPr="00A7316A">
        <w:rPr>
          <w:rFonts w:asciiTheme="majorHAnsi" w:hAnsiTheme="majorHAnsi" w:cstheme="majorHAnsi"/>
          <w:sz w:val="28"/>
          <w:szCs w:val="28"/>
        </w:rPr>
        <w:t>.</w:t>
      </w:r>
      <w:r w:rsidR="005B5522" w:rsidRPr="00A7316A">
        <w:rPr>
          <w:sz w:val="28"/>
          <w:szCs w:val="28"/>
          <w:lang w:val="sv-SE"/>
        </w:rPr>
        <w:t xml:space="preserve"> Trong sự nghiệp xây dựng và bảo vệ Tổ quốc, nguồn nhân lực là yếu tố quyết định tốc độ phát triển và sự ph</w:t>
      </w:r>
      <w:r w:rsidR="00D720E4" w:rsidRPr="00A7316A">
        <w:rPr>
          <w:sz w:val="28"/>
          <w:szCs w:val="28"/>
          <w:lang w:val="sv-SE"/>
        </w:rPr>
        <w:t>ồn vinh của đất nước.</w:t>
      </w:r>
    </w:p>
    <w:p w:rsidR="00F76D94" w:rsidRPr="00A7316A" w:rsidRDefault="005B5522" w:rsidP="00F76D94">
      <w:pPr>
        <w:pStyle w:val="NormalWeb"/>
        <w:spacing w:line="276" w:lineRule="auto"/>
        <w:ind w:firstLine="360"/>
        <w:jc w:val="both"/>
        <w:rPr>
          <w:sz w:val="28"/>
          <w:szCs w:val="28"/>
          <w:lang w:val="sv-SE"/>
        </w:rPr>
      </w:pPr>
      <w:r w:rsidRPr="00A7316A">
        <w:rPr>
          <w:sz w:val="28"/>
          <w:szCs w:val="28"/>
          <w:lang w:val="sv-SE"/>
        </w:rPr>
        <w:t>Vậy để góp phần nâng cao chất lượng nguồn nhân lực đáp ứng yêu cầu xây dựng Tổ quốc thì phải nâng cao chất lượng giáo dục. Để nâng cao chất lượng giáo dục các trường học cần đầu tư nâng cao chất lượng giáo dục đại trà (đạt chất lượng trường chuẩn quốc gia) và chất lượng mũi nhọn</w:t>
      </w:r>
      <w:r w:rsidR="00816DD4" w:rsidRPr="00A7316A">
        <w:rPr>
          <w:sz w:val="28"/>
          <w:szCs w:val="28"/>
          <w:lang w:val="sv-SE"/>
        </w:rPr>
        <w:t xml:space="preserve">. </w:t>
      </w:r>
      <w:r w:rsidRPr="00A7316A">
        <w:rPr>
          <w:sz w:val="28"/>
          <w:szCs w:val="28"/>
          <w:lang w:val="sv-SE"/>
        </w:rPr>
        <w:t xml:space="preserve"> Vì công tác bồi dưỡng học sinh giỏi có tác dụng thiết thực và mạnh mẽ trong việc hình thành phát triển trí tuệ, nhân cách và còn tạo động lực vươn lên để giành kết quả cao trong học sinh, tạo ra những thế hệ trẻ có sức khỏe, trí tuệ và có năng lực để phục vụ cho cuộc cách mạng công nghệ, khoa học kỹ thuật. Ngoài ra  còn nhằm nâng cao trình độ chuyên môn nghiệp vụ cho giáo viên. Chất lượng mũi nhọn tăng lên khẳng định được chất lượng của đội ngũ giáo viên và chất lượng của học sinh. Bên cạnh đó còn khẳng định được vị thế của nhà trường và uy tín của giáo viên và của ngành giáo dục huyện nhà.</w:t>
      </w:r>
    </w:p>
    <w:p w:rsidR="005B5522" w:rsidRPr="00A7316A" w:rsidRDefault="005B5522" w:rsidP="00F76D94">
      <w:pPr>
        <w:pStyle w:val="NormalWeb"/>
        <w:spacing w:line="276" w:lineRule="auto"/>
        <w:ind w:firstLine="360"/>
        <w:jc w:val="both"/>
        <w:rPr>
          <w:b/>
          <w:i/>
          <w:sz w:val="28"/>
          <w:szCs w:val="28"/>
          <w:lang w:val="sv-SE"/>
        </w:rPr>
      </w:pPr>
      <w:r w:rsidRPr="00A7316A">
        <w:rPr>
          <w:rFonts w:asciiTheme="majorHAnsi" w:hAnsiTheme="majorHAnsi" w:cstheme="majorHAnsi"/>
          <w:sz w:val="28"/>
          <w:szCs w:val="28"/>
          <w:lang w:val="sv-SE"/>
        </w:rPr>
        <w:t xml:space="preserve">Đối với trường THCS </w:t>
      </w:r>
      <w:r w:rsidRPr="00A7316A">
        <w:rPr>
          <w:rFonts w:asciiTheme="majorHAnsi" w:hAnsiTheme="majorHAnsi" w:cstheme="majorHAnsi"/>
          <w:sz w:val="28"/>
          <w:szCs w:val="28"/>
        </w:rPr>
        <w:t xml:space="preserve">Nam </w:t>
      </w:r>
      <w:r w:rsidR="00F76D94" w:rsidRPr="00A7316A">
        <w:rPr>
          <w:rFonts w:asciiTheme="majorHAnsi" w:hAnsiTheme="majorHAnsi" w:cstheme="majorHAnsi"/>
          <w:sz w:val="28"/>
          <w:szCs w:val="28"/>
          <w:lang w:val="en-US"/>
        </w:rPr>
        <w:t>Đ</w:t>
      </w:r>
      <w:r w:rsidRPr="00A7316A">
        <w:rPr>
          <w:rFonts w:asciiTheme="majorHAnsi" w:hAnsiTheme="majorHAnsi" w:cstheme="majorHAnsi"/>
          <w:sz w:val="28"/>
          <w:szCs w:val="28"/>
        </w:rPr>
        <w:t xml:space="preserve">à </w:t>
      </w:r>
      <w:r w:rsidR="00BF7AB5" w:rsidRPr="00A7316A">
        <w:rPr>
          <w:rFonts w:asciiTheme="majorHAnsi" w:hAnsiTheme="majorHAnsi" w:cstheme="majorHAnsi"/>
          <w:sz w:val="28"/>
          <w:szCs w:val="28"/>
          <w:lang w:val="sv-SE"/>
        </w:rPr>
        <w:t xml:space="preserve"> hiện nay, để phấn đấu trở thành 1 trường trọng điểm chất lượng cao, phát huy truyền thống hiếu học của xã nhà, bên cạnh làm tốt công tác giáo dục nhà trường đã đẩy mạnh công tác BDHSG, chú trọng chất lượng mũi nhọn thông qua các hoạt động xã hội hóa, khen thưởng, huy động các nguồn lực tập trung cho chất lượng mũi nhọn HSG.</w:t>
      </w:r>
    </w:p>
    <w:p w:rsidR="00816DD4" w:rsidRPr="00A7316A" w:rsidRDefault="00EB716F" w:rsidP="00F76D94">
      <w:pPr>
        <w:spacing w:line="360" w:lineRule="auto"/>
        <w:ind w:left="360"/>
        <w:rPr>
          <w:sz w:val="28"/>
          <w:szCs w:val="28"/>
          <w:lang w:val="sv-SE"/>
        </w:rPr>
      </w:pPr>
      <w:r w:rsidRPr="006F3D72">
        <w:rPr>
          <w:rFonts w:asciiTheme="majorHAnsi" w:hAnsiTheme="majorHAnsi" w:cstheme="majorHAnsi"/>
          <w:b/>
          <w:sz w:val="28"/>
          <w:szCs w:val="28"/>
          <w:lang w:val="sv-SE"/>
        </w:rPr>
        <w:t xml:space="preserve">II. </w:t>
      </w:r>
      <w:r w:rsidR="00BF7AB5" w:rsidRPr="006F3D72">
        <w:rPr>
          <w:rFonts w:asciiTheme="majorHAnsi" w:hAnsiTheme="majorHAnsi" w:cstheme="majorHAnsi"/>
          <w:b/>
          <w:sz w:val="28"/>
          <w:szCs w:val="28"/>
        </w:rPr>
        <w:t>Thực trạng của vấn đề</w:t>
      </w:r>
      <w:r w:rsidR="00BF7AB5" w:rsidRPr="006F3D72">
        <w:rPr>
          <w:rFonts w:asciiTheme="majorHAnsi" w:hAnsiTheme="majorHAnsi" w:cstheme="majorHAnsi"/>
          <w:sz w:val="28"/>
          <w:szCs w:val="28"/>
        </w:rPr>
        <w:t>:</w:t>
      </w:r>
      <w:r w:rsidR="00BF7AB5" w:rsidRPr="00A7316A">
        <w:rPr>
          <w:rFonts w:asciiTheme="majorHAnsi" w:hAnsiTheme="majorHAnsi" w:cstheme="majorHAnsi"/>
          <w:sz w:val="28"/>
          <w:szCs w:val="28"/>
        </w:rPr>
        <w:br/>
      </w:r>
      <w:r w:rsidRPr="00A7316A">
        <w:rPr>
          <w:b/>
          <w:sz w:val="28"/>
          <w:szCs w:val="28"/>
          <w:lang w:val="sv-SE"/>
        </w:rPr>
        <w:t xml:space="preserve">1. </w:t>
      </w:r>
      <w:r w:rsidR="00816DD4" w:rsidRPr="00A7316A">
        <w:rPr>
          <w:b/>
          <w:sz w:val="28"/>
          <w:szCs w:val="28"/>
          <w:lang w:val="sv-SE"/>
        </w:rPr>
        <w:t>Thuận lợi</w:t>
      </w:r>
      <w:r w:rsidR="00816DD4" w:rsidRPr="00A7316A">
        <w:rPr>
          <w:sz w:val="28"/>
          <w:szCs w:val="28"/>
          <w:lang w:val="sv-SE"/>
        </w:rPr>
        <w:t xml:space="preserve">: </w:t>
      </w:r>
    </w:p>
    <w:p w:rsidR="00F76D94" w:rsidRPr="00A7316A" w:rsidRDefault="00816DD4" w:rsidP="00F648C0">
      <w:pPr>
        <w:spacing w:line="360" w:lineRule="auto"/>
        <w:ind w:left="360" w:firstLine="360"/>
        <w:jc w:val="both"/>
        <w:rPr>
          <w:rFonts w:asciiTheme="majorHAnsi" w:hAnsiTheme="majorHAnsi" w:cstheme="majorHAnsi"/>
          <w:sz w:val="28"/>
          <w:szCs w:val="28"/>
          <w:lang w:val="sv-SE"/>
        </w:rPr>
      </w:pPr>
      <w:r w:rsidRPr="00A7316A">
        <w:rPr>
          <w:sz w:val="28"/>
          <w:szCs w:val="28"/>
          <w:lang w:val="sv-SE"/>
        </w:rPr>
        <w:t xml:space="preserve">Trường THCS Nam Đà là một trường nằm gần trung tâm Huyện, là trường THCS lớn có số lượng học sinh đông, số lượng học sinh giỏi các cấp thường </w:t>
      </w:r>
      <w:r w:rsidRPr="00A7316A">
        <w:rPr>
          <w:sz w:val="28"/>
          <w:szCs w:val="28"/>
          <w:lang w:val="sv-SE"/>
        </w:rPr>
        <w:lastRenderedPageBreak/>
        <w:t>xếp vào tốp đầu trong các trường của ngành</w:t>
      </w:r>
      <w:r w:rsidR="005F18F5" w:rsidRPr="00A7316A">
        <w:rPr>
          <w:sz w:val="28"/>
          <w:szCs w:val="28"/>
          <w:lang w:val="sv-SE"/>
        </w:rPr>
        <w:t xml:space="preserve">. </w:t>
      </w:r>
      <w:r w:rsidR="00EB716F" w:rsidRPr="00A7316A">
        <w:rPr>
          <w:sz w:val="28"/>
          <w:szCs w:val="28"/>
          <w:lang w:val="sv-SE"/>
        </w:rPr>
        <w:t>Trường</w:t>
      </w:r>
      <w:r w:rsidR="005F18F5" w:rsidRPr="00A7316A">
        <w:rPr>
          <w:sz w:val="28"/>
          <w:szCs w:val="28"/>
          <w:lang w:val="sv-SE"/>
        </w:rPr>
        <w:t xml:space="preserve"> </w:t>
      </w:r>
      <w:r w:rsidR="005F18F5" w:rsidRPr="00A7316A">
        <w:rPr>
          <w:rFonts w:asciiTheme="majorHAnsi" w:hAnsiTheme="majorHAnsi" w:cstheme="majorHAnsi"/>
          <w:sz w:val="28"/>
          <w:szCs w:val="28"/>
        </w:rPr>
        <w:t xml:space="preserve"> luôn nhận được sự quan tâm của lãnh đạo địa phương cũng như lãnh đạo huyện nhà; sự đồng thuận của cha mẹ học sinh, hội khuyến học xã cũng như các tổ chức đoàn thể khác…BGH nhiệt tình</w:t>
      </w:r>
      <w:r w:rsidR="00EB716F" w:rsidRPr="00A7316A">
        <w:rPr>
          <w:rFonts w:asciiTheme="majorHAnsi" w:hAnsiTheme="majorHAnsi" w:cstheme="majorHAnsi"/>
          <w:sz w:val="28"/>
          <w:szCs w:val="28"/>
          <w:lang w:val="sv-SE"/>
        </w:rPr>
        <w:t>, năng động, nhạy bén,</w:t>
      </w:r>
      <w:r w:rsidR="005F18F5" w:rsidRPr="00A7316A">
        <w:rPr>
          <w:rFonts w:asciiTheme="majorHAnsi" w:hAnsiTheme="majorHAnsi" w:cstheme="majorHAnsi"/>
          <w:sz w:val="28"/>
          <w:szCs w:val="28"/>
        </w:rPr>
        <w:t xml:space="preserve"> có những kế hoạch cụ thể, chỉ đạo quyết liệt trong công tác bồi dưỡng HSG, làm tốt công tác xã hội hóa cũng như huy động các nguồn lực tập trung cho công tác dạy học nói chung và bồi dưỡ</w:t>
      </w:r>
      <w:r w:rsidR="00F00705" w:rsidRPr="00A7316A">
        <w:rPr>
          <w:rFonts w:asciiTheme="majorHAnsi" w:hAnsiTheme="majorHAnsi" w:cstheme="majorHAnsi"/>
          <w:sz w:val="28"/>
          <w:szCs w:val="28"/>
        </w:rPr>
        <w:t>ng HSG nói riêng</w:t>
      </w:r>
      <w:r w:rsidR="00F00705" w:rsidRPr="00A7316A">
        <w:rPr>
          <w:rFonts w:asciiTheme="majorHAnsi" w:hAnsiTheme="majorHAnsi" w:cstheme="majorHAnsi"/>
          <w:sz w:val="28"/>
          <w:szCs w:val="28"/>
          <w:lang w:val="sv-SE"/>
        </w:rPr>
        <w:t xml:space="preserve">, những năm gần đây nhà trường đã khen thưởng động viên cho </w:t>
      </w:r>
      <w:r w:rsidR="00F76D94" w:rsidRPr="00A7316A">
        <w:rPr>
          <w:rFonts w:asciiTheme="majorHAnsi" w:hAnsiTheme="majorHAnsi" w:cstheme="majorHAnsi"/>
          <w:sz w:val="28"/>
          <w:szCs w:val="28"/>
          <w:lang w:val="sv-SE"/>
        </w:rPr>
        <w:t>HSG</w:t>
      </w:r>
      <w:r w:rsidR="00F00705" w:rsidRPr="00A7316A">
        <w:rPr>
          <w:rFonts w:asciiTheme="majorHAnsi" w:hAnsiTheme="majorHAnsi" w:cstheme="majorHAnsi"/>
          <w:sz w:val="28"/>
          <w:szCs w:val="28"/>
          <w:lang w:val="sv-SE"/>
        </w:rPr>
        <w:t xml:space="preserve"> đi tham quan, du l</w:t>
      </w:r>
      <w:r w:rsidR="00F76D94" w:rsidRPr="00A7316A">
        <w:rPr>
          <w:rFonts w:asciiTheme="majorHAnsi" w:hAnsiTheme="majorHAnsi" w:cstheme="majorHAnsi"/>
          <w:sz w:val="28"/>
          <w:szCs w:val="28"/>
          <w:lang w:val="sv-SE"/>
        </w:rPr>
        <w:t>ị</w:t>
      </w:r>
      <w:r w:rsidR="00F00705" w:rsidRPr="00A7316A">
        <w:rPr>
          <w:rFonts w:asciiTheme="majorHAnsi" w:hAnsiTheme="majorHAnsi" w:cstheme="majorHAnsi"/>
          <w:sz w:val="28"/>
          <w:szCs w:val="28"/>
          <w:lang w:val="sv-SE"/>
        </w:rPr>
        <w:t>ch tạo được động lực phấn đấu cho HS......</w:t>
      </w:r>
    </w:p>
    <w:p w:rsidR="00F76D94" w:rsidRPr="00A7316A" w:rsidRDefault="005F18F5" w:rsidP="00F648C0">
      <w:pPr>
        <w:spacing w:line="360" w:lineRule="auto"/>
        <w:ind w:left="360" w:firstLine="360"/>
        <w:jc w:val="both"/>
        <w:rPr>
          <w:rFonts w:asciiTheme="majorHAnsi" w:hAnsiTheme="majorHAnsi" w:cstheme="majorHAnsi"/>
          <w:sz w:val="28"/>
          <w:szCs w:val="28"/>
          <w:lang w:val="en-US"/>
        </w:rPr>
      </w:pPr>
      <w:r w:rsidRPr="00A7316A">
        <w:rPr>
          <w:rFonts w:asciiTheme="majorHAnsi" w:hAnsiTheme="majorHAnsi" w:cstheme="majorHAnsi"/>
          <w:sz w:val="28"/>
          <w:szCs w:val="28"/>
        </w:rPr>
        <w:t>Trường có cơ sở vật chất khang trang, trang thiết bị phục vụ tương đối đầy đủ: Trang bị màn hình ti vi trong các phòng học, tăng trưởng máy tính,  h</w:t>
      </w:r>
      <w:r w:rsidR="00F76D94" w:rsidRPr="00A7316A">
        <w:rPr>
          <w:rFonts w:asciiTheme="majorHAnsi" w:hAnsiTheme="majorHAnsi" w:cstheme="majorHAnsi"/>
          <w:sz w:val="28"/>
          <w:szCs w:val="28"/>
          <w:lang w:val="en-US"/>
        </w:rPr>
        <w:t>à</w:t>
      </w:r>
      <w:r w:rsidRPr="00A7316A">
        <w:rPr>
          <w:rFonts w:asciiTheme="majorHAnsi" w:hAnsiTheme="majorHAnsi" w:cstheme="majorHAnsi"/>
          <w:sz w:val="28"/>
          <w:szCs w:val="28"/>
        </w:rPr>
        <w:t xml:space="preserve">ng năm giúp cho việc dạy học và </w:t>
      </w:r>
      <w:r w:rsidR="00F76D94" w:rsidRPr="00A7316A">
        <w:rPr>
          <w:rFonts w:asciiTheme="majorHAnsi" w:hAnsiTheme="majorHAnsi" w:cstheme="majorHAnsi"/>
          <w:sz w:val="28"/>
          <w:szCs w:val="28"/>
          <w:lang w:val="en-US"/>
        </w:rPr>
        <w:t>B</w:t>
      </w:r>
      <w:r w:rsidRPr="00A7316A">
        <w:rPr>
          <w:rFonts w:asciiTheme="majorHAnsi" w:hAnsiTheme="majorHAnsi" w:cstheme="majorHAnsi"/>
          <w:sz w:val="28"/>
          <w:szCs w:val="28"/>
        </w:rPr>
        <w:t>DHSG đạt kết quả tốt.</w:t>
      </w:r>
    </w:p>
    <w:p w:rsidR="00F76D94" w:rsidRPr="00A7316A" w:rsidRDefault="005F18F5" w:rsidP="00F648C0">
      <w:pPr>
        <w:spacing w:line="360" w:lineRule="auto"/>
        <w:ind w:left="360" w:firstLine="360"/>
        <w:jc w:val="both"/>
        <w:rPr>
          <w:rFonts w:asciiTheme="majorHAnsi" w:hAnsiTheme="majorHAnsi" w:cstheme="majorHAnsi"/>
          <w:sz w:val="28"/>
          <w:szCs w:val="28"/>
          <w:lang w:val="sv-SE"/>
        </w:rPr>
      </w:pPr>
      <w:r w:rsidRPr="00A7316A">
        <w:rPr>
          <w:rFonts w:asciiTheme="majorHAnsi" w:hAnsiTheme="majorHAnsi" w:cstheme="majorHAnsi"/>
          <w:sz w:val="28"/>
          <w:szCs w:val="28"/>
        </w:rPr>
        <w:t>Giáo viên có trình độ chuyên môn vững vàng,</w:t>
      </w:r>
      <w:r w:rsidR="00CC2509" w:rsidRPr="00A7316A">
        <w:rPr>
          <w:rFonts w:asciiTheme="majorHAnsi" w:hAnsiTheme="majorHAnsi" w:cstheme="majorHAnsi"/>
          <w:sz w:val="28"/>
          <w:szCs w:val="28"/>
          <w:lang w:val="sv-SE"/>
        </w:rPr>
        <w:t xml:space="preserve"> tâm huyết,</w:t>
      </w:r>
      <w:r w:rsidRPr="00A7316A">
        <w:rPr>
          <w:rFonts w:asciiTheme="majorHAnsi" w:hAnsiTheme="majorHAnsi" w:cstheme="majorHAnsi"/>
          <w:sz w:val="28"/>
          <w:szCs w:val="28"/>
        </w:rPr>
        <w:t xml:space="preserve"> có nhiều kinh nghiệm trong công tác bồi dưỡng HSG nhiều năm</w:t>
      </w:r>
      <w:r w:rsidR="00CC2509" w:rsidRPr="00A7316A">
        <w:rPr>
          <w:rFonts w:asciiTheme="majorHAnsi" w:hAnsiTheme="majorHAnsi" w:cstheme="majorHAnsi"/>
          <w:sz w:val="28"/>
          <w:szCs w:val="28"/>
          <w:lang w:val="sv-SE"/>
        </w:rPr>
        <w:t>.</w:t>
      </w:r>
      <w:r w:rsidRPr="00A7316A">
        <w:rPr>
          <w:rFonts w:asciiTheme="majorHAnsi" w:hAnsiTheme="majorHAnsi" w:cstheme="majorHAnsi"/>
          <w:sz w:val="28"/>
          <w:szCs w:val="28"/>
          <w:lang w:val="sv-SE"/>
        </w:rPr>
        <w:t xml:space="preserve"> </w:t>
      </w:r>
      <w:r w:rsidR="00CC2509" w:rsidRPr="00A7316A">
        <w:rPr>
          <w:rFonts w:asciiTheme="majorHAnsi" w:hAnsiTheme="majorHAnsi" w:cstheme="majorHAnsi"/>
          <w:sz w:val="28"/>
          <w:szCs w:val="28"/>
          <w:lang w:val="sv-SE"/>
        </w:rPr>
        <w:t xml:space="preserve">Nhiều </w:t>
      </w:r>
      <w:r w:rsidRPr="00A7316A">
        <w:rPr>
          <w:rFonts w:asciiTheme="majorHAnsi" w:hAnsiTheme="majorHAnsi" w:cstheme="majorHAnsi"/>
          <w:sz w:val="28"/>
          <w:szCs w:val="28"/>
          <w:lang w:val="sv-SE"/>
        </w:rPr>
        <w:t>đồng chí có số lượng học sinh giỏi tương đối bền vững</w:t>
      </w:r>
      <w:r w:rsidR="0015680C" w:rsidRPr="00A7316A">
        <w:rPr>
          <w:rFonts w:asciiTheme="majorHAnsi" w:hAnsiTheme="majorHAnsi" w:cstheme="majorHAnsi"/>
          <w:sz w:val="28"/>
          <w:szCs w:val="28"/>
          <w:lang w:val="sv-SE"/>
        </w:rPr>
        <w:t>.</w:t>
      </w:r>
    </w:p>
    <w:p w:rsidR="00850643" w:rsidRPr="00A7316A" w:rsidRDefault="00CC2509" w:rsidP="00F648C0">
      <w:pPr>
        <w:spacing w:line="360" w:lineRule="auto"/>
        <w:ind w:left="360" w:firstLine="360"/>
        <w:jc w:val="both"/>
        <w:rPr>
          <w:rFonts w:asciiTheme="majorHAnsi" w:hAnsiTheme="majorHAnsi" w:cstheme="majorHAnsi"/>
          <w:sz w:val="28"/>
          <w:szCs w:val="28"/>
          <w:lang w:val="en-US"/>
        </w:rPr>
      </w:pPr>
      <w:r w:rsidRPr="00A7316A">
        <w:rPr>
          <w:rFonts w:asciiTheme="majorHAnsi" w:hAnsiTheme="majorHAnsi" w:cstheme="majorHAnsi"/>
          <w:sz w:val="28"/>
          <w:szCs w:val="28"/>
          <w:lang w:val="sv-SE"/>
        </w:rPr>
        <w:t>Đa số h</w:t>
      </w:r>
      <w:r w:rsidR="005F18F5" w:rsidRPr="00A7316A">
        <w:rPr>
          <w:rFonts w:asciiTheme="majorHAnsi" w:hAnsiTheme="majorHAnsi" w:cstheme="majorHAnsi"/>
          <w:sz w:val="28"/>
          <w:szCs w:val="28"/>
        </w:rPr>
        <w:t>ọc sinh</w:t>
      </w:r>
      <w:r w:rsidRPr="00A7316A">
        <w:rPr>
          <w:rFonts w:asciiTheme="majorHAnsi" w:hAnsiTheme="majorHAnsi" w:cstheme="majorHAnsi"/>
          <w:sz w:val="28"/>
          <w:szCs w:val="28"/>
          <w:lang w:val="sv-SE"/>
        </w:rPr>
        <w:t xml:space="preserve"> được bồi dưỡng</w:t>
      </w:r>
      <w:r w:rsidR="005F18F5" w:rsidRPr="00A7316A">
        <w:rPr>
          <w:rFonts w:asciiTheme="majorHAnsi" w:hAnsiTheme="majorHAnsi" w:cstheme="majorHAnsi"/>
          <w:sz w:val="28"/>
          <w:szCs w:val="28"/>
        </w:rPr>
        <w:t xml:space="preserve"> ngoan, có truyền thống hiếu học, yêu thích môn học BD, có tính tự giác cao.</w:t>
      </w:r>
    </w:p>
    <w:p w:rsidR="00850643" w:rsidRPr="00A7316A" w:rsidRDefault="005F18F5" w:rsidP="00F76D94">
      <w:pPr>
        <w:spacing w:line="360" w:lineRule="auto"/>
        <w:ind w:left="360" w:firstLine="360"/>
        <w:rPr>
          <w:rFonts w:asciiTheme="majorHAnsi" w:hAnsiTheme="majorHAnsi" w:cstheme="majorHAnsi"/>
          <w:sz w:val="28"/>
          <w:szCs w:val="28"/>
          <w:lang w:val="en-US"/>
        </w:rPr>
      </w:pPr>
      <w:r w:rsidRPr="00A7316A">
        <w:rPr>
          <w:rFonts w:asciiTheme="majorHAnsi" w:hAnsiTheme="majorHAnsi" w:cstheme="majorHAnsi"/>
          <w:sz w:val="28"/>
          <w:szCs w:val="28"/>
        </w:rPr>
        <w:t>Phụ huynh lo lắng, quan tâm đến chất lượng học sinh giỏi của con em.</w:t>
      </w:r>
      <w:r w:rsidRPr="00A7316A">
        <w:rPr>
          <w:rFonts w:asciiTheme="majorHAnsi" w:hAnsiTheme="majorHAnsi" w:cstheme="majorHAnsi"/>
          <w:sz w:val="28"/>
          <w:szCs w:val="28"/>
        </w:rPr>
        <w:br/>
      </w:r>
      <w:r w:rsidRPr="009B235D">
        <w:rPr>
          <w:rFonts w:asciiTheme="majorHAnsi" w:hAnsiTheme="majorHAnsi" w:cstheme="majorHAnsi"/>
          <w:b/>
          <w:sz w:val="28"/>
          <w:szCs w:val="28"/>
        </w:rPr>
        <w:t>2</w:t>
      </w:r>
      <w:r w:rsidRPr="00680B85">
        <w:rPr>
          <w:rFonts w:asciiTheme="majorHAnsi" w:hAnsiTheme="majorHAnsi" w:cstheme="majorHAnsi"/>
          <w:b/>
          <w:sz w:val="28"/>
          <w:szCs w:val="28"/>
        </w:rPr>
        <w:t>. Khó khăn:</w:t>
      </w:r>
      <w:r w:rsidRPr="009B235D">
        <w:rPr>
          <w:rFonts w:asciiTheme="majorHAnsi" w:hAnsiTheme="majorHAnsi" w:cstheme="majorHAnsi"/>
          <w:b/>
          <w:sz w:val="28"/>
          <w:szCs w:val="28"/>
        </w:rPr>
        <w:br/>
      </w:r>
      <w:r w:rsidRPr="00680B85">
        <w:rPr>
          <w:rFonts w:asciiTheme="majorHAnsi" w:hAnsiTheme="majorHAnsi" w:cstheme="majorHAnsi"/>
          <w:b/>
          <w:sz w:val="28"/>
          <w:szCs w:val="28"/>
        </w:rPr>
        <w:t xml:space="preserve">Về phía </w:t>
      </w:r>
      <w:r w:rsidR="00EB716F" w:rsidRPr="00680B85">
        <w:rPr>
          <w:rFonts w:asciiTheme="majorHAnsi" w:hAnsiTheme="majorHAnsi" w:cstheme="majorHAnsi"/>
          <w:b/>
          <w:sz w:val="28"/>
          <w:szCs w:val="28"/>
        </w:rPr>
        <w:t>giáo viên</w:t>
      </w:r>
      <w:r w:rsidRPr="00680B85">
        <w:rPr>
          <w:rFonts w:asciiTheme="majorHAnsi" w:hAnsiTheme="majorHAnsi" w:cstheme="majorHAnsi"/>
          <w:b/>
          <w:sz w:val="28"/>
          <w:szCs w:val="28"/>
        </w:rPr>
        <w:t>:</w:t>
      </w:r>
    </w:p>
    <w:p w:rsidR="00850643" w:rsidRPr="00A7316A" w:rsidRDefault="005F18F5" w:rsidP="00F76D94">
      <w:pPr>
        <w:spacing w:line="360" w:lineRule="auto"/>
        <w:ind w:left="360" w:firstLine="360"/>
        <w:rPr>
          <w:rFonts w:asciiTheme="majorHAnsi" w:hAnsiTheme="majorHAnsi" w:cstheme="majorHAnsi"/>
          <w:sz w:val="28"/>
          <w:szCs w:val="28"/>
          <w:lang w:val="en-US"/>
        </w:rPr>
      </w:pPr>
      <w:r w:rsidRPr="00A7316A">
        <w:rPr>
          <w:rFonts w:asciiTheme="majorHAnsi" w:hAnsiTheme="majorHAnsi" w:cstheme="majorHAnsi"/>
          <w:sz w:val="28"/>
          <w:szCs w:val="28"/>
        </w:rPr>
        <w:t xml:space="preserve">1 số GV có con nhỏ, có giáo viên nhà ở xa nên ít </w:t>
      </w:r>
      <w:r w:rsidR="00EB716F" w:rsidRPr="00A7316A">
        <w:rPr>
          <w:rFonts w:asciiTheme="majorHAnsi" w:hAnsiTheme="majorHAnsi" w:cstheme="majorHAnsi"/>
          <w:sz w:val="28"/>
          <w:szCs w:val="28"/>
        </w:rPr>
        <w:t xml:space="preserve">có thời gian </w:t>
      </w:r>
      <w:r w:rsidRPr="00A7316A">
        <w:rPr>
          <w:rFonts w:asciiTheme="majorHAnsi" w:hAnsiTheme="majorHAnsi" w:cstheme="majorHAnsi"/>
          <w:sz w:val="28"/>
          <w:szCs w:val="28"/>
        </w:rPr>
        <w:t>gầ</w:t>
      </w:r>
      <w:r w:rsidR="0015680C" w:rsidRPr="00A7316A">
        <w:rPr>
          <w:rFonts w:asciiTheme="majorHAnsi" w:hAnsiTheme="majorHAnsi" w:cstheme="majorHAnsi"/>
          <w:sz w:val="28"/>
          <w:szCs w:val="28"/>
        </w:rPr>
        <w:t>n gũi</w:t>
      </w:r>
      <w:r w:rsidR="00EB716F" w:rsidRPr="00A7316A">
        <w:rPr>
          <w:rFonts w:asciiTheme="majorHAnsi" w:hAnsiTheme="majorHAnsi" w:cstheme="majorHAnsi"/>
          <w:sz w:val="28"/>
          <w:szCs w:val="28"/>
        </w:rPr>
        <w:t xml:space="preserve"> với học sinh</w:t>
      </w:r>
      <w:r w:rsidR="00850643" w:rsidRPr="00A7316A">
        <w:rPr>
          <w:rFonts w:asciiTheme="majorHAnsi" w:hAnsiTheme="majorHAnsi" w:cstheme="majorHAnsi"/>
          <w:sz w:val="28"/>
          <w:szCs w:val="28"/>
        </w:rPr>
        <w:t>,</w:t>
      </w:r>
      <w:r w:rsidRPr="00A7316A">
        <w:rPr>
          <w:rFonts w:asciiTheme="majorHAnsi" w:hAnsiTheme="majorHAnsi" w:cstheme="majorHAnsi"/>
          <w:sz w:val="28"/>
          <w:szCs w:val="28"/>
        </w:rPr>
        <w:t xml:space="preserve"> thời gian nghiên cứu các tài liệu</w:t>
      </w:r>
      <w:r w:rsidR="0015680C" w:rsidRPr="00A7316A">
        <w:rPr>
          <w:rFonts w:asciiTheme="majorHAnsi" w:hAnsiTheme="majorHAnsi" w:cstheme="majorHAnsi"/>
          <w:sz w:val="28"/>
          <w:szCs w:val="28"/>
        </w:rPr>
        <w:t xml:space="preserve"> còn hạn chế</w:t>
      </w:r>
      <w:r w:rsidRPr="00A7316A">
        <w:rPr>
          <w:rFonts w:asciiTheme="majorHAnsi" w:hAnsiTheme="majorHAnsi" w:cstheme="majorHAnsi"/>
          <w:sz w:val="28"/>
          <w:szCs w:val="28"/>
        </w:rPr>
        <w:t>.</w:t>
      </w:r>
    </w:p>
    <w:p w:rsidR="00850643" w:rsidRPr="00A7316A" w:rsidRDefault="005F18F5" w:rsidP="00F76D94">
      <w:pPr>
        <w:spacing w:line="360" w:lineRule="auto"/>
        <w:ind w:left="360" w:firstLine="360"/>
        <w:rPr>
          <w:rFonts w:asciiTheme="majorHAnsi" w:hAnsiTheme="majorHAnsi" w:cstheme="majorHAnsi"/>
          <w:sz w:val="28"/>
          <w:szCs w:val="28"/>
          <w:lang w:val="en-US"/>
        </w:rPr>
      </w:pPr>
      <w:r w:rsidRPr="00A7316A">
        <w:rPr>
          <w:rFonts w:asciiTheme="majorHAnsi" w:hAnsiTheme="majorHAnsi" w:cstheme="majorHAnsi"/>
          <w:sz w:val="28"/>
          <w:szCs w:val="28"/>
        </w:rPr>
        <w:t>Chất lượng HSG h</w:t>
      </w:r>
      <w:r w:rsidR="00850643" w:rsidRPr="00A7316A">
        <w:rPr>
          <w:rFonts w:asciiTheme="majorHAnsi" w:hAnsiTheme="majorHAnsi" w:cstheme="majorHAnsi"/>
          <w:sz w:val="28"/>
          <w:szCs w:val="28"/>
          <w:lang w:val="en-US"/>
        </w:rPr>
        <w:t>à</w:t>
      </w:r>
      <w:r w:rsidRPr="00A7316A">
        <w:rPr>
          <w:rFonts w:asciiTheme="majorHAnsi" w:hAnsiTheme="majorHAnsi" w:cstheme="majorHAnsi"/>
          <w:sz w:val="28"/>
          <w:szCs w:val="28"/>
        </w:rPr>
        <w:t>ng năm đều có giải Huyện, giải Tỉnh nhưng chưa bền vững.</w:t>
      </w:r>
    </w:p>
    <w:p w:rsidR="00B355D5" w:rsidRPr="00A7316A" w:rsidRDefault="005F18F5" w:rsidP="00F76D94">
      <w:pPr>
        <w:spacing w:line="360" w:lineRule="auto"/>
        <w:ind w:left="360" w:firstLine="360"/>
        <w:rPr>
          <w:rFonts w:asciiTheme="majorHAnsi" w:hAnsiTheme="majorHAnsi" w:cstheme="majorHAnsi"/>
          <w:sz w:val="28"/>
          <w:szCs w:val="28"/>
          <w:lang w:val="en-US"/>
        </w:rPr>
      </w:pPr>
      <w:r w:rsidRPr="00A7316A">
        <w:rPr>
          <w:rFonts w:asciiTheme="majorHAnsi" w:hAnsiTheme="majorHAnsi" w:cstheme="majorHAnsi"/>
          <w:sz w:val="28"/>
          <w:szCs w:val="28"/>
        </w:rPr>
        <w:t>S</w:t>
      </w:r>
      <w:r w:rsidR="0015680C" w:rsidRPr="00A7316A">
        <w:rPr>
          <w:rFonts w:asciiTheme="majorHAnsi" w:hAnsiTheme="majorHAnsi" w:cstheme="majorHAnsi"/>
          <w:sz w:val="28"/>
          <w:szCs w:val="28"/>
        </w:rPr>
        <w:t>ố lượng giáo viên bồi dưỡng</w:t>
      </w:r>
      <w:r w:rsidR="00EB716F" w:rsidRPr="00A7316A">
        <w:rPr>
          <w:rFonts w:asciiTheme="majorHAnsi" w:hAnsiTheme="majorHAnsi" w:cstheme="majorHAnsi"/>
          <w:sz w:val="28"/>
          <w:szCs w:val="28"/>
        </w:rPr>
        <w:t xml:space="preserve"> đa số</w:t>
      </w:r>
      <w:r w:rsidR="0015680C" w:rsidRPr="00A7316A">
        <w:rPr>
          <w:rFonts w:asciiTheme="majorHAnsi" w:hAnsiTheme="majorHAnsi" w:cstheme="majorHAnsi"/>
          <w:sz w:val="28"/>
          <w:szCs w:val="28"/>
        </w:rPr>
        <w:t xml:space="preserve"> 1</w:t>
      </w:r>
      <w:r w:rsidRPr="00A7316A">
        <w:rPr>
          <w:rFonts w:asciiTheme="majorHAnsi" w:hAnsiTheme="majorHAnsi" w:cstheme="majorHAnsi"/>
          <w:sz w:val="28"/>
          <w:szCs w:val="28"/>
        </w:rPr>
        <w:t xml:space="preserve"> môn chỉ</w:t>
      </w:r>
      <w:r w:rsidR="0015680C" w:rsidRPr="00A7316A">
        <w:rPr>
          <w:rFonts w:asciiTheme="majorHAnsi" w:hAnsiTheme="majorHAnsi" w:cstheme="majorHAnsi"/>
          <w:sz w:val="28"/>
          <w:szCs w:val="28"/>
        </w:rPr>
        <w:t xml:space="preserve"> có 1 GV</w:t>
      </w:r>
      <w:r w:rsidR="00CC2509" w:rsidRPr="00A7316A">
        <w:rPr>
          <w:rFonts w:asciiTheme="majorHAnsi" w:hAnsiTheme="majorHAnsi" w:cstheme="majorHAnsi"/>
          <w:sz w:val="28"/>
          <w:szCs w:val="28"/>
        </w:rPr>
        <w:t>/</w:t>
      </w:r>
      <w:r w:rsidRPr="00A7316A">
        <w:rPr>
          <w:rFonts w:asciiTheme="majorHAnsi" w:hAnsiTheme="majorHAnsi" w:cstheme="majorHAnsi"/>
          <w:sz w:val="28"/>
          <w:szCs w:val="28"/>
        </w:rPr>
        <w:t>khối vì thế việ</w:t>
      </w:r>
      <w:r w:rsidR="0015680C" w:rsidRPr="00A7316A">
        <w:rPr>
          <w:rFonts w:asciiTheme="majorHAnsi" w:hAnsiTheme="majorHAnsi" w:cstheme="majorHAnsi"/>
          <w:sz w:val="28"/>
          <w:szCs w:val="28"/>
        </w:rPr>
        <w:t>c trao đổi học hỏi kinh nghiệm còn hạn chế</w:t>
      </w:r>
      <w:r w:rsidRPr="00A7316A">
        <w:rPr>
          <w:rFonts w:asciiTheme="majorHAnsi" w:hAnsiTheme="majorHAnsi" w:cstheme="majorHAnsi"/>
          <w:sz w:val="28"/>
          <w:szCs w:val="28"/>
        </w:rPr>
        <w:br/>
      </w:r>
      <w:r w:rsidRPr="00680B85">
        <w:rPr>
          <w:rFonts w:asciiTheme="majorHAnsi" w:hAnsiTheme="majorHAnsi" w:cstheme="majorHAnsi"/>
          <w:b/>
          <w:sz w:val="28"/>
          <w:szCs w:val="28"/>
        </w:rPr>
        <w:t>Về phía phụ huynh:</w:t>
      </w:r>
    </w:p>
    <w:p w:rsidR="00B355D5" w:rsidRPr="00A7316A" w:rsidRDefault="005F18F5" w:rsidP="00F76D94">
      <w:pPr>
        <w:spacing w:line="360" w:lineRule="auto"/>
        <w:ind w:left="360" w:firstLine="360"/>
        <w:rPr>
          <w:rFonts w:asciiTheme="majorHAnsi" w:hAnsiTheme="majorHAnsi" w:cstheme="majorHAnsi"/>
          <w:sz w:val="28"/>
          <w:szCs w:val="28"/>
          <w:lang w:val="en-US"/>
        </w:rPr>
      </w:pPr>
      <w:r w:rsidRPr="00A7316A">
        <w:rPr>
          <w:rFonts w:asciiTheme="majorHAnsi" w:hAnsiTheme="majorHAnsi" w:cstheme="majorHAnsi"/>
          <w:sz w:val="28"/>
          <w:szCs w:val="28"/>
        </w:rPr>
        <w:lastRenderedPageBreak/>
        <w:t>Một số ít phụ huynh chưa thực sự quan tâm, tạo điều kiện đến học tập của con em mình.</w:t>
      </w:r>
    </w:p>
    <w:p w:rsidR="00B355D5" w:rsidRPr="00A7316A" w:rsidRDefault="005F18F5" w:rsidP="00F76D94">
      <w:pPr>
        <w:spacing w:line="360" w:lineRule="auto"/>
        <w:ind w:left="360" w:firstLine="360"/>
        <w:rPr>
          <w:rFonts w:asciiTheme="majorHAnsi" w:hAnsiTheme="majorHAnsi" w:cstheme="majorHAnsi"/>
          <w:sz w:val="28"/>
          <w:szCs w:val="28"/>
          <w:lang w:val="en-US"/>
        </w:rPr>
      </w:pPr>
      <w:r w:rsidRPr="00A7316A">
        <w:rPr>
          <w:rFonts w:asciiTheme="majorHAnsi" w:hAnsiTheme="majorHAnsi" w:cstheme="majorHAnsi"/>
          <w:sz w:val="28"/>
          <w:szCs w:val="28"/>
        </w:rPr>
        <w:t>Phụ huynh phần lớn ở nông thôn, điều kiện kinh tế còn khó khăn nên chưa có điều kiện để đầu tư máy tính cũng như hòa mạng internet để con em tìm kiếm tài liệu học và làm bài tập nâng cao ở nhà.</w:t>
      </w:r>
      <w:r w:rsidRPr="00A7316A">
        <w:rPr>
          <w:rFonts w:asciiTheme="majorHAnsi" w:hAnsiTheme="majorHAnsi" w:cstheme="majorHAnsi"/>
          <w:sz w:val="28"/>
          <w:szCs w:val="28"/>
        </w:rPr>
        <w:br/>
      </w:r>
      <w:r w:rsidRPr="00680B85">
        <w:rPr>
          <w:rFonts w:asciiTheme="majorHAnsi" w:hAnsiTheme="majorHAnsi" w:cstheme="majorHAnsi"/>
          <w:b/>
          <w:sz w:val="28"/>
          <w:szCs w:val="28"/>
        </w:rPr>
        <w:t>Về phía học sinh:</w:t>
      </w:r>
    </w:p>
    <w:p w:rsidR="00B355D5" w:rsidRPr="00A7316A" w:rsidRDefault="005F18F5" w:rsidP="00F76D94">
      <w:pPr>
        <w:spacing w:line="360" w:lineRule="auto"/>
        <w:ind w:left="360" w:firstLine="360"/>
        <w:rPr>
          <w:rFonts w:asciiTheme="majorHAnsi" w:hAnsiTheme="majorHAnsi" w:cstheme="majorHAnsi"/>
          <w:sz w:val="28"/>
          <w:szCs w:val="28"/>
          <w:lang w:val="en-US"/>
        </w:rPr>
      </w:pPr>
      <w:r w:rsidRPr="00A7316A">
        <w:rPr>
          <w:rFonts w:asciiTheme="majorHAnsi" w:hAnsiTheme="majorHAnsi" w:cstheme="majorHAnsi"/>
          <w:sz w:val="28"/>
          <w:szCs w:val="28"/>
        </w:rPr>
        <w:t>Một số học sinh tham gia học bồi dưỡng chưa cố gắng nhiều (còn ham chơi, bỏ họ</w:t>
      </w:r>
      <w:r w:rsidR="0015680C" w:rsidRPr="00A7316A">
        <w:rPr>
          <w:rFonts w:asciiTheme="majorHAnsi" w:hAnsiTheme="majorHAnsi" w:cstheme="majorHAnsi"/>
          <w:sz w:val="28"/>
          <w:szCs w:val="28"/>
        </w:rPr>
        <w:t>c la cà quán hàng</w:t>
      </w:r>
      <w:r w:rsidRPr="00A7316A">
        <w:rPr>
          <w:rFonts w:asciiTheme="majorHAnsi" w:hAnsiTheme="majorHAnsi" w:cstheme="majorHAnsi"/>
          <w:sz w:val="28"/>
          <w:szCs w:val="28"/>
        </w:rPr>
        <w:t xml:space="preserve">, quán </w:t>
      </w:r>
      <w:r w:rsidR="00B355D5" w:rsidRPr="00A7316A">
        <w:rPr>
          <w:rFonts w:asciiTheme="majorHAnsi" w:hAnsiTheme="majorHAnsi" w:cstheme="majorHAnsi"/>
          <w:sz w:val="28"/>
          <w:szCs w:val="28"/>
          <w:lang w:val="en-US"/>
        </w:rPr>
        <w:t>net</w:t>
      </w:r>
      <w:r w:rsidRPr="00A7316A">
        <w:rPr>
          <w:rFonts w:asciiTheme="majorHAnsi" w:hAnsiTheme="majorHAnsi" w:cstheme="majorHAnsi"/>
          <w:sz w:val="28"/>
          <w:szCs w:val="28"/>
        </w:rPr>
        <w:t xml:space="preserve">) nên kết quả thi học sinh giỏi ở một số môn </w:t>
      </w:r>
      <w:r w:rsidR="00CC2509" w:rsidRPr="00A7316A">
        <w:rPr>
          <w:rFonts w:asciiTheme="majorHAnsi" w:hAnsiTheme="majorHAnsi" w:cstheme="majorHAnsi"/>
          <w:sz w:val="28"/>
          <w:szCs w:val="28"/>
        </w:rPr>
        <w:t xml:space="preserve">một số năm </w:t>
      </w:r>
      <w:r w:rsidRPr="00A7316A">
        <w:rPr>
          <w:rFonts w:asciiTheme="majorHAnsi" w:hAnsiTheme="majorHAnsi" w:cstheme="majorHAnsi"/>
          <w:sz w:val="28"/>
          <w:szCs w:val="28"/>
        </w:rPr>
        <w:t>chưa cao.</w:t>
      </w:r>
    </w:p>
    <w:p w:rsidR="00B355D5" w:rsidRPr="00A7316A" w:rsidRDefault="005F18F5" w:rsidP="00F76D94">
      <w:pPr>
        <w:spacing w:line="360" w:lineRule="auto"/>
        <w:ind w:left="360" w:firstLine="360"/>
        <w:rPr>
          <w:rFonts w:asciiTheme="majorHAnsi" w:hAnsiTheme="majorHAnsi" w:cstheme="majorHAnsi"/>
          <w:sz w:val="28"/>
          <w:szCs w:val="28"/>
          <w:lang w:val="en-US"/>
        </w:rPr>
      </w:pPr>
      <w:r w:rsidRPr="00A7316A">
        <w:rPr>
          <w:rFonts w:asciiTheme="majorHAnsi" w:hAnsiTheme="majorHAnsi" w:cstheme="majorHAnsi"/>
          <w:sz w:val="28"/>
          <w:szCs w:val="28"/>
        </w:rPr>
        <w:t>Trong chọn đội tuyển: HS chưa chủ động chọ</w:t>
      </w:r>
      <w:r w:rsidR="0015680C" w:rsidRPr="00A7316A">
        <w:rPr>
          <w:rFonts w:asciiTheme="majorHAnsi" w:hAnsiTheme="majorHAnsi" w:cstheme="majorHAnsi"/>
          <w:sz w:val="28"/>
          <w:szCs w:val="28"/>
        </w:rPr>
        <w:t>n</w:t>
      </w:r>
      <w:r w:rsidRPr="00A7316A">
        <w:rPr>
          <w:rFonts w:asciiTheme="majorHAnsi" w:hAnsiTheme="majorHAnsi" w:cstheme="majorHAnsi"/>
          <w:sz w:val="28"/>
          <w:szCs w:val="28"/>
        </w:rPr>
        <w:t xml:space="preserve"> môn bồi dưỡng còn phụ thuộc vào gia đình….</w:t>
      </w:r>
      <w:r w:rsidRPr="00A7316A">
        <w:rPr>
          <w:rFonts w:asciiTheme="majorHAnsi" w:hAnsiTheme="majorHAnsi" w:cstheme="majorHAnsi"/>
          <w:sz w:val="28"/>
          <w:szCs w:val="28"/>
        </w:rPr>
        <w:br/>
      </w:r>
      <w:r w:rsidRPr="00680B85">
        <w:rPr>
          <w:rFonts w:asciiTheme="majorHAnsi" w:hAnsiTheme="majorHAnsi" w:cstheme="majorHAnsi"/>
          <w:b/>
          <w:sz w:val="28"/>
          <w:szCs w:val="28"/>
        </w:rPr>
        <w:t>3.</w:t>
      </w:r>
      <w:r w:rsidR="00680B85">
        <w:rPr>
          <w:rFonts w:asciiTheme="majorHAnsi" w:hAnsiTheme="majorHAnsi" w:cstheme="majorHAnsi"/>
          <w:b/>
          <w:sz w:val="28"/>
          <w:szCs w:val="28"/>
          <w:lang w:val="en-US"/>
        </w:rPr>
        <w:t xml:space="preserve"> </w:t>
      </w:r>
      <w:r w:rsidRPr="00680B85">
        <w:rPr>
          <w:rFonts w:asciiTheme="majorHAnsi" w:hAnsiTheme="majorHAnsi" w:cstheme="majorHAnsi"/>
          <w:b/>
          <w:sz w:val="28"/>
          <w:szCs w:val="28"/>
        </w:rPr>
        <w:t xml:space="preserve"> Nguyên nhân:</w:t>
      </w:r>
    </w:p>
    <w:p w:rsidR="00AD262D" w:rsidRPr="00A7316A" w:rsidRDefault="005F18F5" w:rsidP="00F76D94">
      <w:pPr>
        <w:spacing w:line="360" w:lineRule="auto"/>
        <w:ind w:left="360" w:firstLine="360"/>
        <w:rPr>
          <w:rFonts w:asciiTheme="majorHAnsi" w:hAnsiTheme="majorHAnsi" w:cstheme="majorHAnsi"/>
          <w:sz w:val="28"/>
          <w:szCs w:val="28"/>
          <w:lang w:val="en-US"/>
        </w:rPr>
      </w:pPr>
      <w:r w:rsidRPr="00A7316A">
        <w:rPr>
          <w:rFonts w:asciiTheme="majorHAnsi" w:hAnsiTheme="majorHAnsi" w:cstheme="majorHAnsi"/>
          <w:sz w:val="28"/>
          <w:szCs w:val="28"/>
        </w:rPr>
        <w:t xml:space="preserve"> Nhận thức của một số phụ huynh về công tác bồi dưỡng chưa cao: còn phó mặc cho đó là trách nhiệm của giáo viên, coi đó là thành tích của nhà trường có phân biệt giữa môn phụ và môn chính …Đặc biệt can thiệp vào định hướng môn học củ</w:t>
      </w:r>
      <w:r w:rsidR="00CC2509" w:rsidRPr="00A7316A">
        <w:rPr>
          <w:rFonts w:asciiTheme="majorHAnsi" w:hAnsiTheme="majorHAnsi" w:cstheme="majorHAnsi"/>
          <w:sz w:val="28"/>
          <w:szCs w:val="28"/>
        </w:rPr>
        <w:t xml:space="preserve">a con </w:t>
      </w:r>
      <w:r w:rsidRPr="00A7316A">
        <w:rPr>
          <w:rFonts w:asciiTheme="majorHAnsi" w:hAnsiTheme="majorHAnsi" w:cstheme="majorHAnsi"/>
          <w:sz w:val="28"/>
          <w:szCs w:val="28"/>
        </w:rPr>
        <w:t>. Sự nhìn nhận chưa đúng đó đã làm ảnh hưởng đến tâm lí của người thầy làm công tác bồi dưỡng .</w:t>
      </w:r>
    </w:p>
    <w:p w:rsidR="00AD262D" w:rsidRPr="00A7316A" w:rsidRDefault="005F18F5" w:rsidP="00F76D94">
      <w:pPr>
        <w:spacing w:line="360" w:lineRule="auto"/>
        <w:ind w:left="360" w:firstLine="360"/>
        <w:rPr>
          <w:rFonts w:asciiTheme="majorHAnsi" w:hAnsiTheme="majorHAnsi" w:cstheme="majorHAnsi"/>
          <w:sz w:val="28"/>
          <w:szCs w:val="28"/>
          <w:lang w:val="en-US"/>
        </w:rPr>
      </w:pPr>
      <w:r w:rsidRPr="00A7316A">
        <w:rPr>
          <w:rFonts w:asciiTheme="majorHAnsi" w:hAnsiTheme="majorHAnsi" w:cstheme="majorHAnsi"/>
          <w:sz w:val="28"/>
          <w:szCs w:val="28"/>
        </w:rPr>
        <w:t>Việc thực hiện các chính sách khen thưởng cho GV, HS</w:t>
      </w:r>
      <w:r w:rsidR="00CC2509" w:rsidRPr="00A7316A">
        <w:rPr>
          <w:rFonts w:asciiTheme="majorHAnsi" w:hAnsiTheme="majorHAnsi" w:cstheme="majorHAnsi"/>
          <w:sz w:val="28"/>
          <w:szCs w:val="28"/>
        </w:rPr>
        <w:t xml:space="preserve"> còn hạn chế</w:t>
      </w:r>
      <w:r w:rsidRPr="00A7316A">
        <w:rPr>
          <w:rFonts w:asciiTheme="majorHAnsi" w:hAnsiTheme="majorHAnsi" w:cstheme="majorHAnsi"/>
          <w:sz w:val="28"/>
          <w:szCs w:val="28"/>
        </w:rPr>
        <w:t xml:space="preserve"> chưa đủ để khuyến khích, tạo động lực trong công tác bồi dưỡng của GV.</w:t>
      </w:r>
    </w:p>
    <w:p w:rsidR="00AD262D" w:rsidRPr="00A7316A" w:rsidRDefault="005F18F5" w:rsidP="00F76D94">
      <w:pPr>
        <w:spacing w:line="360" w:lineRule="auto"/>
        <w:ind w:left="360" w:firstLine="360"/>
        <w:rPr>
          <w:rFonts w:asciiTheme="majorHAnsi" w:hAnsiTheme="majorHAnsi" w:cstheme="majorHAnsi"/>
          <w:sz w:val="28"/>
          <w:szCs w:val="28"/>
          <w:lang w:val="en-US"/>
        </w:rPr>
      </w:pPr>
      <w:r w:rsidRPr="00A7316A">
        <w:rPr>
          <w:rFonts w:asciiTheme="majorHAnsi" w:hAnsiTheme="majorHAnsi" w:cstheme="majorHAnsi"/>
          <w:sz w:val="28"/>
          <w:szCs w:val="28"/>
        </w:rPr>
        <w:t>Chưa huy động hết các nguồn lực trong công tác bồi dưỡng.</w:t>
      </w:r>
    </w:p>
    <w:p w:rsidR="00AD262D" w:rsidRPr="00A7316A" w:rsidRDefault="005F18F5" w:rsidP="00F76D94">
      <w:pPr>
        <w:spacing w:line="360" w:lineRule="auto"/>
        <w:ind w:left="360" w:firstLine="360"/>
        <w:rPr>
          <w:rFonts w:asciiTheme="majorHAnsi" w:hAnsiTheme="majorHAnsi" w:cstheme="majorHAnsi"/>
          <w:sz w:val="28"/>
          <w:szCs w:val="28"/>
          <w:lang w:val="en-US"/>
        </w:rPr>
      </w:pPr>
      <w:r w:rsidRPr="00A7316A">
        <w:rPr>
          <w:rFonts w:asciiTheme="majorHAnsi" w:hAnsiTheme="majorHAnsi" w:cstheme="majorHAnsi"/>
          <w:sz w:val="28"/>
          <w:szCs w:val="28"/>
        </w:rPr>
        <w:t>Công tác tham mưu, phối hợp với các tổ chức (hội khuyến học xã; hội cha mẹ học sinh; …)</w:t>
      </w:r>
      <w:r w:rsidR="00CC2509" w:rsidRPr="00A7316A">
        <w:rPr>
          <w:rFonts w:asciiTheme="majorHAnsi" w:hAnsiTheme="majorHAnsi" w:cstheme="majorHAnsi"/>
          <w:sz w:val="28"/>
          <w:szCs w:val="28"/>
        </w:rPr>
        <w:t xml:space="preserve"> để huy động nguồn lực</w:t>
      </w:r>
      <w:r w:rsidRPr="00A7316A">
        <w:rPr>
          <w:rFonts w:asciiTheme="majorHAnsi" w:hAnsiTheme="majorHAnsi" w:cstheme="majorHAnsi"/>
          <w:sz w:val="28"/>
          <w:szCs w:val="28"/>
        </w:rPr>
        <w:t xml:space="preserve"> trong việc khen thưởng độ</w:t>
      </w:r>
      <w:r w:rsidR="00CC2509" w:rsidRPr="00A7316A">
        <w:rPr>
          <w:rFonts w:asciiTheme="majorHAnsi" w:hAnsiTheme="majorHAnsi" w:cstheme="majorHAnsi"/>
          <w:sz w:val="28"/>
          <w:szCs w:val="28"/>
        </w:rPr>
        <w:t xml:space="preserve">ng viên </w:t>
      </w:r>
      <w:r w:rsidRPr="00A7316A">
        <w:rPr>
          <w:rFonts w:asciiTheme="majorHAnsi" w:hAnsiTheme="majorHAnsi" w:cstheme="majorHAnsi"/>
          <w:sz w:val="28"/>
          <w:szCs w:val="28"/>
        </w:rPr>
        <w:t>, HSG, GVBD có phần hạ</w:t>
      </w:r>
      <w:r w:rsidR="00CC2509" w:rsidRPr="00A7316A">
        <w:rPr>
          <w:rFonts w:asciiTheme="majorHAnsi" w:hAnsiTheme="majorHAnsi" w:cstheme="majorHAnsi"/>
          <w:sz w:val="28"/>
          <w:szCs w:val="28"/>
        </w:rPr>
        <w:t>n chế</w:t>
      </w:r>
      <w:r w:rsidRPr="00A7316A">
        <w:rPr>
          <w:rFonts w:asciiTheme="majorHAnsi" w:hAnsiTheme="majorHAnsi" w:cstheme="majorHAnsi"/>
          <w:sz w:val="28"/>
          <w:szCs w:val="28"/>
        </w:rPr>
        <w:t>.</w:t>
      </w:r>
      <w:r w:rsidRPr="00A7316A">
        <w:rPr>
          <w:rFonts w:asciiTheme="majorHAnsi" w:hAnsiTheme="majorHAnsi" w:cstheme="majorHAnsi"/>
          <w:sz w:val="28"/>
          <w:szCs w:val="28"/>
        </w:rPr>
        <w:br/>
      </w:r>
      <w:r w:rsidR="00BF7AB5" w:rsidRPr="002D26D3">
        <w:rPr>
          <w:rFonts w:asciiTheme="majorHAnsi" w:hAnsiTheme="majorHAnsi" w:cstheme="majorHAnsi"/>
          <w:b/>
          <w:sz w:val="28"/>
          <w:szCs w:val="28"/>
        </w:rPr>
        <w:t>III. Giải pháp :</w:t>
      </w:r>
      <w:r w:rsidR="00BF7AB5" w:rsidRPr="00A7316A">
        <w:rPr>
          <w:rFonts w:asciiTheme="majorHAnsi" w:hAnsiTheme="majorHAnsi" w:cstheme="majorHAnsi"/>
          <w:sz w:val="28"/>
          <w:szCs w:val="28"/>
        </w:rPr>
        <w:t xml:space="preserve"> </w:t>
      </w:r>
    </w:p>
    <w:p w:rsidR="00AD262D" w:rsidRPr="00A7316A" w:rsidRDefault="00BF7AB5" w:rsidP="00F76D94">
      <w:pPr>
        <w:spacing w:line="360" w:lineRule="auto"/>
        <w:ind w:left="360" w:firstLine="360"/>
        <w:rPr>
          <w:rFonts w:asciiTheme="majorHAnsi" w:hAnsiTheme="majorHAnsi" w:cstheme="majorHAnsi"/>
          <w:b/>
          <w:sz w:val="28"/>
          <w:szCs w:val="28"/>
          <w:lang w:val="en-US"/>
        </w:rPr>
      </w:pPr>
      <w:r w:rsidRPr="00A7316A">
        <w:rPr>
          <w:rFonts w:asciiTheme="majorHAnsi" w:hAnsiTheme="majorHAnsi" w:cstheme="majorHAnsi"/>
          <w:sz w:val="28"/>
          <w:szCs w:val="28"/>
        </w:rPr>
        <w:t>Trên cơ sở những thuận lợi, khó khăn, phân tích nguyên nhân kết quả đạt được trong công tác BDHSG trong nhữ</w:t>
      </w:r>
      <w:r w:rsidR="00943AA3" w:rsidRPr="00A7316A">
        <w:rPr>
          <w:rFonts w:asciiTheme="majorHAnsi" w:hAnsiTheme="majorHAnsi" w:cstheme="majorHAnsi"/>
          <w:sz w:val="28"/>
          <w:szCs w:val="28"/>
        </w:rPr>
        <w:t>ng năm qua, tổ Sinh- hóa- lý</w:t>
      </w:r>
      <w:r w:rsidRPr="00A7316A">
        <w:rPr>
          <w:rFonts w:asciiTheme="majorHAnsi" w:hAnsiTheme="majorHAnsi" w:cstheme="majorHAnsi"/>
          <w:sz w:val="28"/>
          <w:szCs w:val="28"/>
        </w:rPr>
        <w:t xml:space="preserve"> xin trình bày: Một số giải pháp nhằm nâng cao chất lượng công tác bồi dưỡng học sinh </w:t>
      </w:r>
      <w:r w:rsidRPr="00A7316A">
        <w:rPr>
          <w:rFonts w:asciiTheme="majorHAnsi" w:hAnsiTheme="majorHAnsi" w:cstheme="majorHAnsi"/>
          <w:sz w:val="28"/>
          <w:szCs w:val="28"/>
        </w:rPr>
        <w:lastRenderedPageBreak/>
        <w:t>giỏi:</w:t>
      </w:r>
      <w:r w:rsidRPr="00A7316A">
        <w:rPr>
          <w:rFonts w:asciiTheme="majorHAnsi" w:hAnsiTheme="majorHAnsi" w:cstheme="majorHAnsi"/>
          <w:sz w:val="28"/>
          <w:szCs w:val="28"/>
        </w:rPr>
        <w:br/>
      </w:r>
      <w:r w:rsidRPr="002D26D3">
        <w:rPr>
          <w:rFonts w:asciiTheme="majorHAnsi" w:hAnsiTheme="majorHAnsi" w:cstheme="majorHAnsi"/>
          <w:b/>
          <w:sz w:val="28"/>
          <w:szCs w:val="28"/>
        </w:rPr>
        <w:t>1.</w:t>
      </w:r>
      <w:r w:rsidR="006F217C">
        <w:rPr>
          <w:rFonts w:asciiTheme="majorHAnsi" w:hAnsiTheme="majorHAnsi" w:cstheme="majorHAnsi"/>
          <w:b/>
          <w:sz w:val="28"/>
          <w:szCs w:val="28"/>
          <w:lang w:val="en-US"/>
        </w:rPr>
        <w:t xml:space="preserve"> </w:t>
      </w:r>
      <w:r w:rsidRPr="002D26D3">
        <w:rPr>
          <w:rFonts w:asciiTheme="majorHAnsi" w:hAnsiTheme="majorHAnsi" w:cstheme="majorHAnsi"/>
          <w:b/>
          <w:sz w:val="28"/>
          <w:szCs w:val="28"/>
        </w:rPr>
        <w:t>Về công tác xã hội hóa:</w:t>
      </w:r>
      <w:r w:rsidRPr="00A7316A">
        <w:rPr>
          <w:rFonts w:asciiTheme="majorHAnsi" w:hAnsiTheme="majorHAnsi" w:cstheme="majorHAnsi"/>
          <w:sz w:val="28"/>
          <w:szCs w:val="28"/>
        </w:rPr>
        <w:br/>
      </w:r>
      <w:r w:rsidRPr="00A7316A">
        <w:rPr>
          <w:rFonts w:asciiTheme="majorHAnsi" w:hAnsiTheme="majorHAnsi" w:cstheme="majorHAnsi"/>
          <w:b/>
          <w:sz w:val="28"/>
          <w:szCs w:val="28"/>
        </w:rPr>
        <w:t>Đối với BGH:</w:t>
      </w:r>
    </w:p>
    <w:p w:rsidR="00AD262D" w:rsidRPr="00A7316A" w:rsidRDefault="00BF7AB5" w:rsidP="00F76D94">
      <w:pPr>
        <w:spacing w:line="360" w:lineRule="auto"/>
        <w:ind w:left="360" w:firstLine="360"/>
        <w:rPr>
          <w:rFonts w:asciiTheme="majorHAnsi" w:hAnsiTheme="majorHAnsi" w:cstheme="majorHAnsi"/>
          <w:sz w:val="28"/>
          <w:szCs w:val="28"/>
          <w:lang w:val="en-US"/>
        </w:rPr>
      </w:pPr>
      <w:r w:rsidRPr="00A7316A">
        <w:rPr>
          <w:rFonts w:asciiTheme="majorHAnsi" w:hAnsiTheme="majorHAnsi" w:cstheme="majorHAnsi"/>
          <w:sz w:val="28"/>
          <w:szCs w:val="28"/>
        </w:rPr>
        <w:t>Lãnh đạo nhà trường luôn xác định công tác xã hội hóa giáo dục muốn thực hiện tốt trước tiên phải làm tốt công tác tham mưu: cần trình bày, giải thích để chính quyền địa phương, các ban ngành đoàn thể, đặc biệt là cha mẹ các em hiểu được từng nội dung yêu cầu trong nhiệm vụ dạy họ</w:t>
      </w:r>
      <w:r w:rsidR="00AD262D" w:rsidRPr="00A7316A">
        <w:rPr>
          <w:rFonts w:asciiTheme="majorHAnsi" w:hAnsiTheme="majorHAnsi" w:cstheme="majorHAnsi"/>
          <w:sz w:val="28"/>
          <w:szCs w:val="28"/>
        </w:rPr>
        <w:t>c</w:t>
      </w:r>
      <w:r w:rsidR="00AD262D" w:rsidRPr="00A7316A">
        <w:rPr>
          <w:rFonts w:asciiTheme="majorHAnsi" w:hAnsiTheme="majorHAnsi" w:cstheme="majorHAnsi"/>
          <w:sz w:val="28"/>
          <w:szCs w:val="28"/>
          <w:lang w:val="en-US"/>
        </w:rPr>
        <w:t>.</w:t>
      </w:r>
    </w:p>
    <w:p w:rsidR="00AD262D" w:rsidRPr="00A7316A" w:rsidRDefault="00BF7AB5" w:rsidP="00F76D94">
      <w:pPr>
        <w:spacing w:line="360" w:lineRule="auto"/>
        <w:ind w:left="360" w:firstLine="360"/>
        <w:rPr>
          <w:rFonts w:asciiTheme="majorHAnsi" w:hAnsiTheme="majorHAnsi" w:cstheme="majorHAnsi"/>
          <w:sz w:val="28"/>
          <w:szCs w:val="28"/>
          <w:lang w:val="en-US"/>
        </w:rPr>
      </w:pPr>
      <w:r w:rsidRPr="00A7316A">
        <w:rPr>
          <w:rFonts w:asciiTheme="majorHAnsi" w:hAnsiTheme="majorHAnsi" w:cstheme="majorHAnsi"/>
          <w:sz w:val="28"/>
          <w:szCs w:val="28"/>
        </w:rPr>
        <w:t xml:space="preserve"> </w:t>
      </w:r>
      <w:r w:rsidR="00D720E4" w:rsidRPr="00A7316A">
        <w:rPr>
          <w:rFonts w:asciiTheme="majorHAnsi" w:hAnsiTheme="majorHAnsi" w:cstheme="majorHAnsi"/>
          <w:sz w:val="28"/>
          <w:szCs w:val="28"/>
        </w:rPr>
        <w:t xml:space="preserve">Phối </w:t>
      </w:r>
      <w:r w:rsidRPr="00A7316A">
        <w:rPr>
          <w:rFonts w:asciiTheme="majorHAnsi" w:hAnsiTheme="majorHAnsi" w:cstheme="majorHAnsi"/>
          <w:sz w:val="28"/>
          <w:szCs w:val="28"/>
        </w:rPr>
        <w:t>kết hợp với hội phụ huynh, tranh thủ sự ủng hộ của phụ huynh trong xây dựng cơ sở vật chất phục vụ cho việc dạy học nói chung và bồi dưỡng HSG nói riêng, quan tâm nhắc nhở học sinh học và làm bài tập ở nhà, tạo quỹ thời gian cho con em học tập, không tạo áp lực, căng thẳ</w:t>
      </w:r>
      <w:r w:rsidR="00D720E4" w:rsidRPr="00A7316A">
        <w:rPr>
          <w:rFonts w:asciiTheme="majorHAnsi" w:hAnsiTheme="majorHAnsi" w:cstheme="majorHAnsi"/>
          <w:sz w:val="28"/>
          <w:szCs w:val="28"/>
        </w:rPr>
        <w:t>ng.</w:t>
      </w:r>
    </w:p>
    <w:p w:rsidR="00AD262D" w:rsidRPr="00A7316A" w:rsidRDefault="00D720E4" w:rsidP="00F76D94">
      <w:pPr>
        <w:spacing w:line="360" w:lineRule="auto"/>
        <w:ind w:left="360" w:firstLine="360"/>
        <w:rPr>
          <w:rFonts w:asciiTheme="majorHAnsi" w:hAnsiTheme="majorHAnsi" w:cstheme="majorHAnsi"/>
          <w:sz w:val="28"/>
          <w:szCs w:val="28"/>
          <w:lang w:val="en-US"/>
        </w:rPr>
      </w:pPr>
      <w:r w:rsidRPr="00A7316A">
        <w:rPr>
          <w:rFonts w:asciiTheme="majorHAnsi" w:hAnsiTheme="majorHAnsi" w:cstheme="majorHAnsi"/>
          <w:sz w:val="28"/>
          <w:szCs w:val="28"/>
        </w:rPr>
        <w:t xml:space="preserve">Tham </w:t>
      </w:r>
      <w:r w:rsidR="00BF7AB5" w:rsidRPr="00A7316A">
        <w:rPr>
          <w:rFonts w:asciiTheme="majorHAnsi" w:hAnsiTheme="majorHAnsi" w:cstheme="majorHAnsi"/>
          <w:sz w:val="28"/>
          <w:szCs w:val="28"/>
        </w:rPr>
        <w:t>mưu với hội phụ huynh xây dựng quỹ khuyến học của trường có kế hoạch quy chế khen thưở</w:t>
      </w:r>
      <w:r w:rsidRPr="00A7316A">
        <w:rPr>
          <w:rFonts w:asciiTheme="majorHAnsi" w:hAnsiTheme="majorHAnsi" w:cstheme="majorHAnsi"/>
          <w:sz w:val="28"/>
          <w:szCs w:val="28"/>
        </w:rPr>
        <w:t>ng rõ ràng.</w:t>
      </w:r>
    </w:p>
    <w:p w:rsidR="00AD262D" w:rsidRPr="00A7316A" w:rsidRDefault="00BF7AB5" w:rsidP="00F76D94">
      <w:pPr>
        <w:spacing w:line="360" w:lineRule="auto"/>
        <w:ind w:left="360" w:firstLine="360"/>
        <w:rPr>
          <w:rFonts w:asciiTheme="majorHAnsi" w:hAnsiTheme="majorHAnsi" w:cstheme="majorHAnsi"/>
          <w:sz w:val="28"/>
          <w:szCs w:val="28"/>
          <w:lang w:val="en-US"/>
        </w:rPr>
      </w:pPr>
      <w:r w:rsidRPr="00A7316A">
        <w:rPr>
          <w:rFonts w:asciiTheme="majorHAnsi" w:hAnsiTheme="majorHAnsi" w:cstheme="majorHAnsi"/>
          <w:sz w:val="28"/>
          <w:szCs w:val="28"/>
        </w:rPr>
        <w:t>Thiết lập mối quan hệ với các tổ chức cá nhân trên địa bàn xã, huy động mọi tổ chức đoàn thể, dân nhân nhằm hỗ trợ nhiều mặt cho nhà trường thực hiện tốt nhiệm vụ giáo dụ</w:t>
      </w:r>
      <w:r w:rsidR="00943AA3" w:rsidRPr="00A7316A">
        <w:rPr>
          <w:rFonts w:asciiTheme="majorHAnsi" w:hAnsiTheme="majorHAnsi" w:cstheme="majorHAnsi"/>
          <w:sz w:val="28"/>
          <w:szCs w:val="28"/>
        </w:rPr>
        <w:t xml:space="preserve">c </w:t>
      </w:r>
      <w:r w:rsidRPr="00A7316A">
        <w:rPr>
          <w:rFonts w:asciiTheme="majorHAnsi" w:hAnsiTheme="majorHAnsi" w:cstheme="majorHAnsi"/>
          <w:sz w:val="28"/>
          <w:szCs w:val="28"/>
        </w:rPr>
        <w:t>.</w:t>
      </w:r>
    </w:p>
    <w:p w:rsidR="00AD262D" w:rsidRPr="00A7316A" w:rsidRDefault="00BF7AB5" w:rsidP="00AD262D">
      <w:pPr>
        <w:spacing w:line="360" w:lineRule="auto"/>
        <w:ind w:left="360" w:firstLine="360"/>
        <w:rPr>
          <w:rFonts w:asciiTheme="majorHAnsi" w:hAnsiTheme="majorHAnsi" w:cstheme="majorHAnsi"/>
          <w:sz w:val="28"/>
          <w:szCs w:val="28"/>
          <w:lang w:val="en-US"/>
        </w:rPr>
      </w:pPr>
      <w:r w:rsidRPr="00A7316A">
        <w:rPr>
          <w:rFonts w:asciiTheme="majorHAnsi" w:hAnsiTheme="majorHAnsi" w:cstheme="majorHAnsi"/>
          <w:b/>
          <w:sz w:val="28"/>
          <w:szCs w:val="28"/>
        </w:rPr>
        <w:t>Đối với giáo viên – nhất là giáo viên chủ nhiệm</w:t>
      </w:r>
      <w:r w:rsidRPr="00A7316A">
        <w:rPr>
          <w:rFonts w:asciiTheme="majorHAnsi" w:hAnsiTheme="majorHAnsi" w:cstheme="majorHAnsi"/>
          <w:sz w:val="28"/>
          <w:szCs w:val="28"/>
        </w:rPr>
        <w:t xml:space="preserve"> phải có năng lực vận động quần chúng, tổ chức quần chúng thành lực lượng thực hiện tích cực. Giáo viên cần chú ý những việc như: Nâng cao nhận thức, sự tự giác của quần chúng bằng mọi hình thức tuyên truyền (khéo léo thuyết phục phụ huynh hoàn thành các khoản thu nộp, tích cực trong công tác xã hội hóa).</w:t>
      </w:r>
    </w:p>
    <w:p w:rsidR="00AD262D" w:rsidRPr="00A7316A" w:rsidRDefault="00F556B4" w:rsidP="00AD262D">
      <w:pPr>
        <w:spacing w:line="360" w:lineRule="auto"/>
        <w:ind w:left="360" w:firstLine="360"/>
        <w:rPr>
          <w:rFonts w:asciiTheme="majorHAnsi" w:hAnsiTheme="majorHAnsi" w:cstheme="majorHAnsi"/>
          <w:sz w:val="28"/>
          <w:szCs w:val="28"/>
          <w:lang w:val="en-US"/>
        </w:rPr>
      </w:pPr>
      <w:r w:rsidRPr="00A7316A">
        <w:rPr>
          <w:rFonts w:asciiTheme="majorHAnsi" w:hAnsiTheme="majorHAnsi" w:cstheme="majorHAnsi"/>
          <w:b/>
          <w:sz w:val="28"/>
          <w:szCs w:val="28"/>
        </w:rPr>
        <w:t>Đối với giáo viên bồi dưỡng</w:t>
      </w:r>
      <w:r w:rsidRPr="00A7316A">
        <w:rPr>
          <w:rFonts w:asciiTheme="majorHAnsi" w:hAnsiTheme="majorHAnsi" w:cstheme="majorHAnsi"/>
          <w:sz w:val="28"/>
          <w:szCs w:val="28"/>
        </w:rPr>
        <w:t xml:space="preserve"> phải có tâm huyết, trách nhiệm, chịu khó tìm tòi, tự học.</w:t>
      </w:r>
      <w:r w:rsidR="00BF7AB5" w:rsidRPr="00A7316A">
        <w:rPr>
          <w:rFonts w:asciiTheme="majorHAnsi" w:hAnsiTheme="majorHAnsi" w:cstheme="majorHAnsi"/>
          <w:sz w:val="28"/>
          <w:szCs w:val="28"/>
        </w:rPr>
        <w:br/>
      </w:r>
      <w:r w:rsidR="00BF7AB5" w:rsidRPr="002D26D3">
        <w:rPr>
          <w:rFonts w:asciiTheme="majorHAnsi" w:hAnsiTheme="majorHAnsi" w:cstheme="majorHAnsi"/>
          <w:b/>
          <w:sz w:val="28"/>
          <w:szCs w:val="28"/>
        </w:rPr>
        <w:t>2.</w:t>
      </w:r>
      <w:r w:rsidR="002D26D3" w:rsidRPr="002D26D3">
        <w:rPr>
          <w:rFonts w:asciiTheme="majorHAnsi" w:hAnsiTheme="majorHAnsi" w:cstheme="majorHAnsi"/>
          <w:b/>
          <w:sz w:val="28"/>
          <w:szCs w:val="28"/>
          <w:lang w:val="en-US"/>
        </w:rPr>
        <w:t xml:space="preserve"> </w:t>
      </w:r>
      <w:r w:rsidR="00BF7AB5" w:rsidRPr="002D26D3">
        <w:rPr>
          <w:rFonts w:asciiTheme="majorHAnsi" w:hAnsiTheme="majorHAnsi" w:cstheme="majorHAnsi"/>
          <w:b/>
          <w:sz w:val="28"/>
          <w:szCs w:val="28"/>
        </w:rPr>
        <w:t>Về công tác khen thưởng:</w:t>
      </w:r>
    </w:p>
    <w:p w:rsidR="00AD262D" w:rsidRPr="00A7316A" w:rsidRDefault="00BF7AB5" w:rsidP="00AD262D">
      <w:pPr>
        <w:spacing w:line="360" w:lineRule="auto"/>
        <w:ind w:left="360" w:firstLine="360"/>
        <w:rPr>
          <w:rFonts w:asciiTheme="majorHAnsi" w:hAnsiTheme="majorHAnsi" w:cstheme="majorHAnsi"/>
          <w:sz w:val="28"/>
          <w:szCs w:val="28"/>
          <w:lang w:val="en-US"/>
        </w:rPr>
      </w:pPr>
      <w:r w:rsidRPr="00A7316A">
        <w:rPr>
          <w:rFonts w:asciiTheme="majorHAnsi" w:hAnsiTheme="majorHAnsi" w:cstheme="majorHAnsi"/>
          <w:sz w:val="28"/>
          <w:szCs w:val="28"/>
        </w:rPr>
        <w:t>BGH có kế hoạch khen thưởng GV-HS đạt giải cấp Huyện, cấp tỉnh cụ thể ngay từ đầ</w:t>
      </w:r>
      <w:r w:rsidR="00943AA3" w:rsidRPr="00A7316A">
        <w:rPr>
          <w:rFonts w:asciiTheme="majorHAnsi" w:hAnsiTheme="majorHAnsi" w:cstheme="majorHAnsi"/>
          <w:sz w:val="28"/>
          <w:szCs w:val="28"/>
        </w:rPr>
        <w:t>u năm</w:t>
      </w:r>
      <w:r w:rsidRPr="00A7316A">
        <w:rPr>
          <w:rFonts w:asciiTheme="majorHAnsi" w:hAnsiTheme="majorHAnsi" w:cstheme="majorHAnsi"/>
          <w:sz w:val="28"/>
          <w:szCs w:val="28"/>
        </w:rPr>
        <w:t>.</w:t>
      </w:r>
    </w:p>
    <w:p w:rsidR="00AD262D" w:rsidRPr="00A7316A" w:rsidRDefault="00BF7AB5" w:rsidP="00AD262D">
      <w:pPr>
        <w:spacing w:line="360" w:lineRule="auto"/>
        <w:ind w:left="360" w:firstLine="360"/>
        <w:rPr>
          <w:rFonts w:asciiTheme="majorHAnsi" w:hAnsiTheme="majorHAnsi" w:cstheme="majorHAnsi"/>
          <w:sz w:val="28"/>
          <w:szCs w:val="28"/>
          <w:lang w:val="en-US"/>
        </w:rPr>
      </w:pPr>
      <w:r w:rsidRPr="00A7316A">
        <w:rPr>
          <w:rFonts w:asciiTheme="majorHAnsi" w:hAnsiTheme="majorHAnsi" w:cstheme="majorHAnsi"/>
          <w:sz w:val="28"/>
          <w:szCs w:val="28"/>
        </w:rPr>
        <w:lastRenderedPageBreak/>
        <w:t>Tham mưu với hội phụ huynh xây dựng quỹ khuyến học (quỹ khen thưởng) để động viên, khích lệ GV-HS phấn đấu.</w:t>
      </w:r>
      <w:r w:rsidR="00AD262D" w:rsidRPr="00A7316A">
        <w:rPr>
          <w:rFonts w:asciiTheme="majorHAnsi" w:hAnsiTheme="majorHAnsi" w:cstheme="majorHAnsi"/>
          <w:sz w:val="28"/>
          <w:szCs w:val="28"/>
          <w:lang w:val="en-US"/>
        </w:rPr>
        <w:t xml:space="preserve"> </w:t>
      </w:r>
      <w:r w:rsidRPr="00A7316A">
        <w:rPr>
          <w:rFonts w:asciiTheme="majorHAnsi" w:hAnsiTheme="majorHAnsi" w:cstheme="majorHAnsi"/>
          <w:sz w:val="28"/>
          <w:szCs w:val="28"/>
        </w:rPr>
        <w:t xml:space="preserve"> Xây dựng quy chế khen thưởng phải có tính chất thực tế (đặt các chỉ tiêu giải huyện, giải T</w:t>
      </w:r>
      <w:r w:rsidR="00943AA3" w:rsidRPr="00A7316A">
        <w:rPr>
          <w:rFonts w:asciiTheme="majorHAnsi" w:hAnsiTheme="majorHAnsi" w:cstheme="majorHAnsi"/>
          <w:sz w:val="28"/>
          <w:szCs w:val="28"/>
        </w:rPr>
        <w:t>ỉnh</w:t>
      </w:r>
      <w:r w:rsidRPr="00A7316A">
        <w:rPr>
          <w:rFonts w:asciiTheme="majorHAnsi" w:hAnsiTheme="majorHAnsi" w:cstheme="majorHAnsi"/>
          <w:sz w:val="28"/>
          <w:szCs w:val="28"/>
        </w:rPr>
        <w:t>).</w:t>
      </w:r>
    </w:p>
    <w:p w:rsidR="00AD262D" w:rsidRPr="00A7316A" w:rsidRDefault="00BF7AB5" w:rsidP="00AD262D">
      <w:pPr>
        <w:spacing w:line="360" w:lineRule="auto"/>
        <w:ind w:left="360" w:firstLine="360"/>
        <w:rPr>
          <w:rFonts w:asciiTheme="majorHAnsi" w:hAnsiTheme="majorHAnsi" w:cstheme="majorHAnsi"/>
          <w:sz w:val="28"/>
          <w:szCs w:val="28"/>
          <w:lang w:val="en-US"/>
        </w:rPr>
      </w:pPr>
      <w:r w:rsidRPr="00A7316A">
        <w:rPr>
          <w:rFonts w:asciiTheme="majorHAnsi" w:hAnsiTheme="majorHAnsi" w:cstheme="majorHAnsi"/>
          <w:sz w:val="28"/>
          <w:szCs w:val="28"/>
        </w:rPr>
        <w:t>Hội khuyến học xã cần quan tâm kịp thời, thể hiện tốt hơn vai trò khuyến học, khuyến tài cho GV</w:t>
      </w:r>
      <w:r w:rsidR="00943AA3" w:rsidRPr="00A7316A">
        <w:rPr>
          <w:rFonts w:asciiTheme="majorHAnsi" w:hAnsiTheme="majorHAnsi" w:cstheme="majorHAnsi"/>
          <w:sz w:val="28"/>
          <w:szCs w:val="28"/>
        </w:rPr>
        <w:t xml:space="preserve"> bồi dưỡng đạt kết quả cao</w:t>
      </w:r>
      <w:r w:rsidRPr="00A7316A">
        <w:rPr>
          <w:rFonts w:asciiTheme="majorHAnsi" w:hAnsiTheme="majorHAnsi" w:cstheme="majorHAnsi"/>
          <w:sz w:val="28"/>
          <w:szCs w:val="28"/>
        </w:rPr>
        <w:t>, HSG (Trao thưởng trong buổi lễ tổng kết năm học cho GV-HS); phối hợp với hội khuyến học các thôn làm tốt công tác khen thưởng cho HSG các cấp ở địa phương tạo động lực cho HS phấn đấu học tậ</w:t>
      </w:r>
      <w:r w:rsidR="00943AA3" w:rsidRPr="00A7316A">
        <w:rPr>
          <w:rFonts w:asciiTheme="majorHAnsi" w:hAnsiTheme="majorHAnsi" w:cstheme="majorHAnsi"/>
          <w:sz w:val="28"/>
          <w:szCs w:val="28"/>
        </w:rPr>
        <w:t>p</w:t>
      </w:r>
      <w:r w:rsidRPr="00A7316A">
        <w:rPr>
          <w:rFonts w:asciiTheme="majorHAnsi" w:hAnsiTheme="majorHAnsi" w:cstheme="majorHAnsi"/>
          <w:sz w:val="28"/>
          <w:szCs w:val="28"/>
        </w:rPr>
        <w:t>.</w:t>
      </w:r>
    </w:p>
    <w:p w:rsidR="00AD262D" w:rsidRPr="00A7316A" w:rsidRDefault="00BF7AB5" w:rsidP="00AD262D">
      <w:pPr>
        <w:spacing w:line="360" w:lineRule="auto"/>
        <w:ind w:left="360" w:firstLine="360"/>
        <w:rPr>
          <w:rFonts w:asciiTheme="majorHAnsi" w:hAnsiTheme="majorHAnsi" w:cstheme="majorHAnsi"/>
          <w:sz w:val="28"/>
          <w:szCs w:val="28"/>
          <w:lang w:val="en-US"/>
        </w:rPr>
      </w:pPr>
      <w:r w:rsidRPr="00A7316A">
        <w:rPr>
          <w:rFonts w:asciiTheme="majorHAnsi" w:hAnsiTheme="majorHAnsi" w:cstheme="majorHAnsi"/>
          <w:sz w:val="28"/>
          <w:szCs w:val="28"/>
        </w:rPr>
        <w:t>Đối với hội phụ huynh: trong kế hoạch, quy chế hoạt động của hội cần có quan tâm hơn đối với hoạt động dạy học của GV-HS; nên khen thưởng GV-HS đạt giải; GVBD có thành tích cao trong năm học (Trong buổi tổng kết năm học hoặc các đợt phát thưởng của nhà trường).</w:t>
      </w:r>
    </w:p>
    <w:p w:rsidR="00AD262D" w:rsidRPr="00A7316A" w:rsidRDefault="00BF7AB5" w:rsidP="00AD262D">
      <w:pPr>
        <w:spacing w:line="360" w:lineRule="auto"/>
        <w:ind w:left="360" w:firstLine="360"/>
        <w:rPr>
          <w:rFonts w:asciiTheme="majorHAnsi" w:hAnsiTheme="majorHAnsi" w:cstheme="majorHAnsi"/>
          <w:sz w:val="28"/>
          <w:szCs w:val="28"/>
          <w:lang w:val="en-US"/>
        </w:rPr>
      </w:pPr>
      <w:r w:rsidRPr="00A7316A">
        <w:rPr>
          <w:rFonts w:asciiTheme="majorHAnsi" w:hAnsiTheme="majorHAnsi" w:cstheme="majorHAnsi"/>
          <w:sz w:val="28"/>
          <w:szCs w:val="28"/>
        </w:rPr>
        <w:t>Đối với lãnh đạo địa phương: Cần qua tâm hơn đến công tác BDHSG, khen thưởng vinh danh các GVBD đạt thành tích cao tạo động lực cho GV trong công tác BD.</w:t>
      </w:r>
    </w:p>
    <w:p w:rsidR="00AD262D" w:rsidRPr="00A7316A" w:rsidRDefault="00BF7AB5" w:rsidP="00AD262D">
      <w:pPr>
        <w:spacing w:line="360" w:lineRule="auto"/>
        <w:ind w:left="360" w:firstLine="360"/>
        <w:rPr>
          <w:rFonts w:asciiTheme="majorHAnsi" w:hAnsiTheme="majorHAnsi" w:cstheme="majorHAnsi"/>
          <w:sz w:val="28"/>
          <w:szCs w:val="28"/>
          <w:lang w:val="en-US"/>
        </w:rPr>
      </w:pPr>
      <w:r w:rsidRPr="00A7316A">
        <w:rPr>
          <w:rFonts w:asciiTheme="majorHAnsi" w:hAnsiTheme="majorHAnsi" w:cstheme="majorHAnsi"/>
          <w:sz w:val="28"/>
          <w:szCs w:val="28"/>
        </w:rPr>
        <w:t>Về huy động nguồn lực phục vụ tốt cho công tác bồi dưỡng:</w:t>
      </w:r>
      <w:r w:rsidR="00AD262D" w:rsidRPr="00A7316A">
        <w:rPr>
          <w:rFonts w:asciiTheme="majorHAnsi" w:hAnsiTheme="majorHAnsi" w:cstheme="majorHAnsi"/>
          <w:sz w:val="28"/>
          <w:szCs w:val="28"/>
          <w:lang w:val="en-US"/>
        </w:rPr>
        <w:t xml:space="preserve"> </w:t>
      </w:r>
      <w:r w:rsidRPr="00A7316A">
        <w:rPr>
          <w:rFonts w:asciiTheme="majorHAnsi" w:hAnsiTheme="majorHAnsi" w:cstheme="majorHAnsi"/>
          <w:sz w:val="28"/>
          <w:szCs w:val="28"/>
        </w:rPr>
        <w:t xml:space="preserve">Ngoài việc tham mưu, phối hợp với hội cha mẹ học sinh xây dựng </w:t>
      </w:r>
      <w:r w:rsidR="00AD262D" w:rsidRPr="00A7316A">
        <w:rPr>
          <w:rFonts w:asciiTheme="majorHAnsi" w:hAnsiTheme="majorHAnsi" w:cstheme="majorHAnsi"/>
          <w:sz w:val="28"/>
          <w:szCs w:val="28"/>
          <w:lang w:val="en-US"/>
        </w:rPr>
        <w:t>quỹ</w:t>
      </w:r>
      <w:r w:rsidRPr="00A7316A">
        <w:rPr>
          <w:rFonts w:asciiTheme="majorHAnsi" w:hAnsiTheme="majorHAnsi" w:cstheme="majorHAnsi"/>
          <w:sz w:val="28"/>
          <w:szCs w:val="28"/>
        </w:rPr>
        <w:t xml:space="preserve"> hội PH, quỹ KH trường, BGH cũng như toàn thể GV trường phải huy động sự đóng góp hảo tâm của các phụ huynh học sinh các mạnh thường quân, các doanh nghiệp đóng tại địa phương tốt hơn phục vụ cho khen thưở</w:t>
      </w:r>
      <w:r w:rsidR="00943AA3" w:rsidRPr="00A7316A">
        <w:rPr>
          <w:rFonts w:asciiTheme="majorHAnsi" w:hAnsiTheme="majorHAnsi" w:cstheme="majorHAnsi"/>
          <w:sz w:val="28"/>
          <w:szCs w:val="28"/>
        </w:rPr>
        <w:t xml:space="preserve">ng </w:t>
      </w:r>
      <w:r w:rsidRPr="00A7316A">
        <w:rPr>
          <w:rFonts w:asciiTheme="majorHAnsi" w:hAnsiTheme="majorHAnsi" w:cstheme="majorHAnsi"/>
          <w:sz w:val="28"/>
          <w:szCs w:val="28"/>
        </w:rPr>
        <w:t>.</w:t>
      </w:r>
    </w:p>
    <w:p w:rsidR="00AD262D" w:rsidRPr="00A7316A" w:rsidRDefault="00BF7AB5" w:rsidP="00AD262D">
      <w:pPr>
        <w:spacing w:line="360" w:lineRule="auto"/>
        <w:ind w:left="360" w:firstLine="360"/>
        <w:rPr>
          <w:rFonts w:asciiTheme="majorHAnsi" w:hAnsiTheme="majorHAnsi" w:cstheme="majorHAnsi"/>
          <w:sz w:val="28"/>
          <w:szCs w:val="28"/>
          <w:lang w:val="en-US"/>
        </w:rPr>
      </w:pPr>
      <w:r w:rsidRPr="00A7316A">
        <w:rPr>
          <w:rFonts w:asciiTheme="majorHAnsi" w:hAnsiTheme="majorHAnsi" w:cstheme="majorHAnsi"/>
          <w:sz w:val="28"/>
          <w:szCs w:val="28"/>
        </w:rPr>
        <w:t>Làm tốt công tác dân vậ</w:t>
      </w:r>
      <w:r w:rsidR="00943AA3" w:rsidRPr="00A7316A">
        <w:rPr>
          <w:rFonts w:asciiTheme="majorHAnsi" w:hAnsiTheme="majorHAnsi" w:cstheme="majorHAnsi"/>
          <w:sz w:val="28"/>
          <w:szCs w:val="28"/>
        </w:rPr>
        <w:t>n.</w:t>
      </w:r>
      <w:r w:rsidRPr="00A7316A">
        <w:rPr>
          <w:rFonts w:asciiTheme="majorHAnsi" w:hAnsiTheme="majorHAnsi" w:cstheme="majorHAnsi"/>
          <w:sz w:val="28"/>
          <w:szCs w:val="28"/>
        </w:rPr>
        <w:br/>
      </w:r>
      <w:r w:rsidRPr="002D26D3">
        <w:rPr>
          <w:rFonts w:asciiTheme="majorHAnsi" w:hAnsiTheme="majorHAnsi" w:cstheme="majorHAnsi"/>
          <w:b/>
          <w:sz w:val="28"/>
          <w:szCs w:val="28"/>
        </w:rPr>
        <w:t>IV. Kiến nghị:</w:t>
      </w:r>
      <w:r w:rsidR="00AD262D" w:rsidRPr="00A7316A">
        <w:rPr>
          <w:rFonts w:asciiTheme="majorHAnsi" w:hAnsiTheme="majorHAnsi" w:cstheme="majorHAnsi"/>
          <w:sz w:val="28"/>
          <w:szCs w:val="28"/>
          <w:lang w:val="en-US"/>
        </w:rPr>
        <w:t xml:space="preserve"> </w:t>
      </w:r>
    </w:p>
    <w:p w:rsidR="00AD262D" w:rsidRPr="00A7316A" w:rsidRDefault="00BF7AB5" w:rsidP="00AD262D">
      <w:pPr>
        <w:spacing w:line="360" w:lineRule="auto"/>
        <w:ind w:left="360" w:firstLine="360"/>
        <w:rPr>
          <w:rFonts w:asciiTheme="majorHAnsi" w:hAnsiTheme="majorHAnsi" w:cstheme="majorHAnsi"/>
          <w:b/>
          <w:sz w:val="28"/>
          <w:szCs w:val="28"/>
          <w:u w:val="single"/>
          <w:lang w:val="en-US"/>
        </w:rPr>
      </w:pPr>
      <w:r w:rsidRPr="00A7316A">
        <w:rPr>
          <w:rFonts w:asciiTheme="majorHAnsi" w:hAnsiTheme="majorHAnsi" w:cstheme="majorHAnsi"/>
          <w:sz w:val="28"/>
          <w:szCs w:val="28"/>
        </w:rPr>
        <w:t>Làm tốt</w:t>
      </w:r>
      <w:r w:rsidR="00943AA3" w:rsidRPr="00A7316A">
        <w:rPr>
          <w:rFonts w:asciiTheme="majorHAnsi" w:hAnsiTheme="majorHAnsi" w:cstheme="majorHAnsi"/>
          <w:sz w:val="28"/>
          <w:szCs w:val="28"/>
        </w:rPr>
        <w:t xml:space="preserve"> hơn nữa</w:t>
      </w:r>
      <w:r w:rsidRPr="00A7316A">
        <w:rPr>
          <w:rFonts w:asciiTheme="majorHAnsi" w:hAnsiTheme="majorHAnsi" w:cstheme="majorHAnsi"/>
          <w:sz w:val="28"/>
          <w:szCs w:val="28"/>
        </w:rPr>
        <w:t xml:space="preserve"> công tác xã hội hóa, tham mưu với địa phương, hội đồng mục vụ để tuyên truyền vận động nhằm thay đổi nhận thức của phụ huynh về công tác BDHSG.</w:t>
      </w:r>
      <w:r w:rsidRPr="00A7316A">
        <w:rPr>
          <w:rFonts w:asciiTheme="majorHAnsi" w:hAnsiTheme="majorHAnsi" w:cstheme="majorHAnsi"/>
          <w:sz w:val="28"/>
          <w:szCs w:val="28"/>
        </w:rPr>
        <w:br/>
      </w:r>
      <w:r w:rsidRPr="002D26D3">
        <w:rPr>
          <w:rFonts w:asciiTheme="majorHAnsi" w:hAnsiTheme="majorHAnsi" w:cstheme="majorHAnsi"/>
          <w:b/>
          <w:sz w:val="28"/>
          <w:szCs w:val="28"/>
        </w:rPr>
        <w:t>V. Kết luận vấn đề</w:t>
      </w:r>
    </w:p>
    <w:p w:rsidR="00BF7AB5" w:rsidRPr="00A7316A" w:rsidRDefault="00BF7AB5" w:rsidP="00AD262D">
      <w:pPr>
        <w:spacing w:line="360" w:lineRule="auto"/>
        <w:ind w:left="360" w:firstLine="360"/>
        <w:rPr>
          <w:sz w:val="28"/>
          <w:szCs w:val="28"/>
          <w:lang w:val="sv-SE"/>
        </w:rPr>
      </w:pPr>
      <w:r w:rsidRPr="00A7316A">
        <w:rPr>
          <w:rFonts w:asciiTheme="majorHAnsi" w:hAnsiTheme="majorHAnsi" w:cstheme="majorHAnsi"/>
          <w:sz w:val="28"/>
          <w:szCs w:val="28"/>
        </w:rPr>
        <w:lastRenderedPageBreak/>
        <w:t>Tóm lại, bồi dưỡng HSG trong các nhà trường là vấn đề cấp thiết và cấp bách trong giai đoạn hiện nay, là tiền đề, là cơ sở để nâng cao chất lượng giáo dục. Qua thực tế tổ chức công tác bồi dưỡng HSG trên đị</w:t>
      </w:r>
      <w:r w:rsidR="00943AA3" w:rsidRPr="00A7316A">
        <w:rPr>
          <w:rFonts w:asciiTheme="majorHAnsi" w:hAnsiTheme="majorHAnsi" w:cstheme="majorHAnsi"/>
          <w:sz w:val="28"/>
          <w:szCs w:val="28"/>
        </w:rPr>
        <w:t>a bàn xã Nam Đà</w:t>
      </w:r>
      <w:r w:rsidRPr="00A7316A">
        <w:rPr>
          <w:rFonts w:asciiTheme="majorHAnsi" w:hAnsiTheme="majorHAnsi" w:cstheme="majorHAnsi"/>
          <w:sz w:val="28"/>
          <w:szCs w:val="28"/>
        </w:rPr>
        <w:t>, việc chú trọng mối quan hệ nhà trường- gia đình -học sinh đã thúc đẩy nâng cao hiệu quả bồi dưỡng học sinh giỏi, từ đó nâng cao chất lượng giáo dục và góp phần đào tạo nguồn nhân lực có chất lượng cao đáp ứng yêu cầu công nghệp hóa, hiện đại hóa và hội nhập quốc tế của đất nước trong thời kỳ đổi mới./.</w:t>
      </w:r>
    </w:p>
    <w:p w:rsidR="00F556B4" w:rsidRPr="00A7316A" w:rsidRDefault="00F556B4" w:rsidP="003D55A8">
      <w:pPr>
        <w:spacing w:line="360" w:lineRule="auto"/>
        <w:rPr>
          <w:rFonts w:asciiTheme="majorHAnsi" w:hAnsiTheme="majorHAnsi" w:cstheme="majorHAnsi"/>
          <w:b/>
          <w:bCs/>
          <w:i/>
          <w:iCs/>
          <w:sz w:val="28"/>
          <w:szCs w:val="28"/>
          <w:lang w:val="sv-SE"/>
        </w:rPr>
      </w:pPr>
      <w:r w:rsidRPr="00A7316A">
        <w:rPr>
          <w:rFonts w:asciiTheme="majorHAnsi" w:hAnsiTheme="majorHAnsi" w:cstheme="majorHAnsi"/>
          <w:b/>
          <w:bCs/>
          <w:i/>
          <w:iCs/>
          <w:sz w:val="28"/>
          <w:szCs w:val="28"/>
        </w:rPr>
        <w:t xml:space="preserve">                                          </w:t>
      </w:r>
      <w:r w:rsidR="00A15F7B" w:rsidRPr="00A7316A">
        <w:rPr>
          <w:rFonts w:asciiTheme="majorHAnsi" w:hAnsiTheme="majorHAnsi" w:cstheme="majorHAnsi"/>
          <w:b/>
          <w:bCs/>
          <w:i/>
          <w:iCs/>
          <w:sz w:val="28"/>
          <w:szCs w:val="28"/>
          <w:lang w:val="sv-SE"/>
        </w:rPr>
        <w:t>ĐẠI DIỆN TỔ SINH-HÓA LÍ</w:t>
      </w:r>
    </w:p>
    <w:p w:rsidR="00A15F7B" w:rsidRPr="00A7316A" w:rsidRDefault="00A15F7B" w:rsidP="003D55A8">
      <w:pPr>
        <w:spacing w:line="360" w:lineRule="auto"/>
        <w:rPr>
          <w:rFonts w:asciiTheme="majorHAnsi" w:hAnsiTheme="majorHAnsi" w:cstheme="majorHAnsi"/>
          <w:b/>
          <w:bCs/>
          <w:i/>
          <w:iCs/>
          <w:sz w:val="28"/>
          <w:szCs w:val="28"/>
          <w:u w:val="single"/>
          <w:lang w:val="sv-SE"/>
        </w:rPr>
      </w:pPr>
    </w:p>
    <w:p w:rsidR="00A15F7B" w:rsidRPr="00A7316A" w:rsidRDefault="00A15F7B" w:rsidP="003D55A8">
      <w:pPr>
        <w:spacing w:line="360" w:lineRule="auto"/>
        <w:rPr>
          <w:rFonts w:asciiTheme="majorHAnsi" w:hAnsiTheme="majorHAnsi" w:cstheme="majorHAnsi"/>
          <w:b/>
          <w:bCs/>
          <w:i/>
          <w:iCs/>
          <w:sz w:val="28"/>
          <w:szCs w:val="28"/>
          <w:lang w:val="sv-SE"/>
        </w:rPr>
      </w:pPr>
      <w:r w:rsidRPr="00A7316A">
        <w:rPr>
          <w:rFonts w:asciiTheme="majorHAnsi" w:hAnsiTheme="majorHAnsi" w:cstheme="majorHAnsi"/>
          <w:b/>
          <w:bCs/>
          <w:i/>
          <w:iCs/>
          <w:sz w:val="28"/>
          <w:szCs w:val="28"/>
          <w:lang w:val="sv-SE"/>
        </w:rPr>
        <w:t xml:space="preserve">                                           Nguyễn Thị </w:t>
      </w:r>
      <w:r w:rsidR="0015775D" w:rsidRPr="00A7316A">
        <w:rPr>
          <w:rFonts w:asciiTheme="majorHAnsi" w:hAnsiTheme="majorHAnsi" w:cstheme="majorHAnsi"/>
          <w:b/>
          <w:bCs/>
          <w:i/>
          <w:iCs/>
          <w:sz w:val="28"/>
          <w:szCs w:val="28"/>
          <w:lang w:val="sv-SE"/>
        </w:rPr>
        <w:t xml:space="preserve"> </w:t>
      </w:r>
      <w:r w:rsidRPr="00A7316A">
        <w:rPr>
          <w:rFonts w:asciiTheme="majorHAnsi" w:hAnsiTheme="majorHAnsi" w:cstheme="majorHAnsi"/>
          <w:b/>
          <w:bCs/>
          <w:i/>
          <w:iCs/>
          <w:sz w:val="28"/>
          <w:szCs w:val="28"/>
          <w:lang w:val="sv-SE"/>
        </w:rPr>
        <w:t>B</w:t>
      </w:r>
      <w:r w:rsidR="0015775D" w:rsidRPr="00A7316A">
        <w:rPr>
          <w:rFonts w:asciiTheme="majorHAnsi" w:hAnsiTheme="majorHAnsi" w:cstheme="majorHAnsi"/>
          <w:b/>
          <w:bCs/>
          <w:i/>
          <w:iCs/>
          <w:sz w:val="28"/>
          <w:szCs w:val="28"/>
          <w:lang w:val="sv-SE"/>
        </w:rPr>
        <w:t>í</w:t>
      </w:r>
      <w:r w:rsidRPr="00A7316A">
        <w:rPr>
          <w:rFonts w:asciiTheme="majorHAnsi" w:hAnsiTheme="majorHAnsi" w:cstheme="majorHAnsi"/>
          <w:b/>
          <w:bCs/>
          <w:i/>
          <w:iCs/>
          <w:sz w:val="28"/>
          <w:szCs w:val="28"/>
          <w:lang w:val="sv-SE"/>
        </w:rPr>
        <w:t>ch Phương</w:t>
      </w:r>
    </w:p>
    <w:p w:rsidR="00BF7AB5" w:rsidRPr="00A7316A" w:rsidRDefault="00F556B4" w:rsidP="003D55A8">
      <w:pPr>
        <w:spacing w:line="360" w:lineRule="auto"/>
        <w:rPr>
          <w:rFonts w:asciiTheme="majorHAnsi" w:hAnsiTheme="majorHAnsi" w:cstheme="majorHAnsi"/>
          <w:b/>
          <w:bCs/>
          <w:i/>
          <w:iCs/>
          <w:sz w:val="28"/>
          <w:szCs w:val="28"/>
        </w:rPr>
      </w:pPr>
      <w:r w:rsidRPr="00A7316A">
        <w:rPr>
          <w:rFonts w:asciiTheme="majorHAnsi" w:hAnsiTheme="majorHAnsi" w:cstheme="majorHAnsi"/>
          <w:b/>
          <w:bCs/>
          <w:i/>
          <w:iCs/>
          <w:sz w:val="28"/>
          <w:szCs w:val="28"/>
        </w:rPr>
        <w:t xml:space="preserve"> </w:t>
      </w:r>
    </w:p>
    <w:p w:rsidR="00BF7AB5" w:rsidRPr="00A7316A" w:rsidRDefault="00BF7AB5" w:rsidP="003D55A8">
      <w:pPr>
        <w:spacing w:line="360" w:lineRule="auto"/>
        <w:rPr>
          <w:rFonts w:ascii=".VnTime" w:hAnsi=".VnTime" w:cstheme="minorHAnsi"/>
          <w:b/>
          <w:bCs/>
          <w:i/>
          <w:iCs/>
          <w:sz w:val="36"/>
          <w:szCs w:val="36"/>
          <w:u w:val="single"/>
        </w:rPr>
      </w:pPr>
    </w:p>
    <w:p w:rsidR="003D55A8" w:rsidRPr="00A7316A" w:rsidRDefault="003D55A8" w:rsidP="003D55A8">
      <w:pPr>
        <w:spacing w:line="360" w:lineRule="auto"/>
      </w:pPr>
    </w:p>
    <w:sectPr w:rsidR="003D55A8" w:rsidRPr="00A7316A" w:rsidSect="002D26D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037FA"/>
    <w:multiLevelType w:val="hybridMultilevel"/>
    <w:tmpl w:val="87B243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7087DFE"/>
    <w:multiLevelType w:val="hybridMultilevel"/>
    <w:tmpl w:val="02220D0A"/>
    <w:lvl w:ilvl="0" w:tplc="8B0CF00C">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20"/>
  <w:displayHorizontalDrawingGridEvery w:val="2"/>
  <w:displayVerticalDrawingGridEvery w:val="2"/>
  <w:characterSpacingControl w:val="doNotCompress"/>
  <w:compat/>
  <w:rsids>
    <w:rsidRoot w:val="003D55A8"/>
    <w:rsid w:val="0015680C"/>
    <w:rsid w:val="0015775D"/>
    <w:rsid w:val="002D26D3"/>
    <w:rsid w:val="00354BA9"/>
    <w:rsid w:val="003D55A8"/>
    <w:rsid w:val="00496A36"/>
    <w:rsid w:val="005B5522"/>
    <w:rsid w:val="005F18F5"/>
    <w:rsid w:val="00680B85"/>
    <w:rsid w:val="006A39BA"/>
    <w:rsid w:val="006F217C"/>
    <w:rsid w:val="006F3D72"/>
    <w:rsid w:val="00784321"/>
    <w:rsid w:val="00816DD4"/>
    <w:rsid w:val="00850643"/>
    <w:rsid w:val="00943AA3"/>
    <w:rsid w:val="00970A6F"/>
    <w:rsid w:val="009B235D"/>
    <w:rsid w:val="009E4807"/>
    <w:rsid w:val="00A15F7B"/>
    <w:rsid w:val="00A7316A"/>
    <w:rsid w:val="00AD262D"/>
    <w:rsid w:val="00B355D5"/>
    <w:rsid w:val="00BA00CE"/>
    <w:rsid w:val="00BF7AB5"/>
    <w:rsid w:val="00CC2509"/>
    <w:rsid w:val="00D720E4"/>
    <w:rsid w:val="00EA7496"/>
    <w:rsid w:val="00EB716F"/>
    <w:rsid w:val="00F00705"/>
    <w:rsid w:val="00F556B4"/>
    <w:rsid w:val="00F648C0"/>
    <w:rsid w:val="00F76D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A36"/>
  </w:style>
  <w:style w:type="paragraph" w:styleId="Heading1">
    <w:name w:val="heading 1"/>
    <w:basedOn w:val="Normal"/>
    <w:next w:val="Normal"/>
    <w:link w:val="Heading1Char"/>
    <w:uiPriority w:val="9"/>
    <w:qFormat/>
    <w:rsid w:val="00816D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B5522"/>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48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BF7AB5"/>
    <w:pPr>
      <w:spacing w:before="100" w:beforeAutospacing="1" w:after="100" w:afterAutospacing="1" w:line="240" w:lineRule="auto"/>
    </w:pPr>
    <w:rPr>
      <w:rFonts w:eastAsia="Times New Roman" w:cs="Times New Roman"/>
      <w:szCs w:val="24"/>
      <w:lang w:eastAsia="vi-VN"/>
    </w:rPr>
  </w:style>
  <w:style w:type="character" w:customStyle="1" w:styleId="Heading2Char">
    <w:name w:val="Heading 2 Char"/>
    <w:basedOn w:val="DefaultParagraphFont"/>
    <w:link w:val="Heading2"/>
    <w:rsid w:val="005B5522"/>
    <w:rPr>
      <w:rFonts w:ascii="Arial" w:eastAsia="Times New Roman" w:hAnsi="Arial" w:cs="Arial"/>
      <w:b/>
      <w:bCs/>
      <w:i/>
      <w:iCs/>
      <w:sz w:val="28"/>
      <w:szCs w:val="28"/>
      <w:lang w:val="en-US"/>
    </w:rPr>
  </w:style>
  <w:style w:type="paragraph" w:styleId="BodyTextIndent">
    <w:name w:val="Body Text Indent"/>
    <w:basedOn w:val="Normal"/>
    <w:link w:val="BodyTextIndentChar"/>
    <w:rsid w:val="005B5522"/>
    <w:pPr>
      <w:spacing w:after="0" w:line="240" w:lineRule="auto"/>
      <w:ind w:firstLine="720"/>
      <w:jc w:val="both"/>
    </w:pPr>
    <w:rPr>
      <w:rFonts w:ascii="VNI-Times" w:eastAsia="Times New Roman" w:hAnsi="VNI-Times" w:cs="Times New Roman"/>
      <w:szCs w:val="24"/>
      <w:lang w:val="en-US"/>
    </w:rPr>
  </w:style>
  <w:style w:type="character" w:customStyle="1" w:styleId="BodyTextIndentChar">
    <w:name w:val="Body Text Indent Char"/>
    <w:basedOn w:val="DefaultParagraphFont"/>
    <w:link w:val="BodyTextIndent"/>
    <w:rsid w:val="005B5522"/>
    <w:rPr>
      <w:rFonts w:ascii="VNI-Times" w:eastAsia="Times New Roman" w:hAnsi="VNI-Times" w:cs="Times New Roman"/>
      <w:szCs w:val="24"/>
      <w:lang w:val="en-US"/>
    </w:rPr>
  </w:style>
  <w:style w:type="character" w:customStyle="1" w:styleId="Heading1Char">
    <w:name w:val="Heading 1 Char"/>
    <w:basedOn w:val="DefaultParagraphFont"/>
    <w:link w:val="Heading1"/>
    <w:uiPriority w:val="9"/>
    <w:rsid w:val="00816DD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92264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vi tinh Thanh Phat</cp:lastModifiedBy>
  <cp:revision>14</cp:revision>
  <cp:lastPrinted>2018-10-17T08:47:00Z</cp:lastPrinted>
  <dcterms:created xsi:type="dcterms:W3CDTF">2018-11-04T01:49:00Z</dcterms:created>
  <dcterms:modified xsi:type="dcterms:W3CDTF">2018-11-07T09:21:00Z</dcterms:modified>
</cp:coreProperties>
</file>